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24"/>
          <w:szCs w:val="24"/>
        </w:rPr>
      </w:pPr>
      <w:r>
        <w:rPr>
          <w:rFonts w:ascii="Calibri" w:hAnsi="Calibri" w:eastAsia="宋体" w:cs="Times New Roman"/>
          <w:kern w:val="2"/>
          <w:sz w:val="24"/>
          <w:szCs w:val="24"/>
          <w:lang w:val="en-US" w:eastAsia="zh-CN" w:bidi="ar-SA"/>
        </w:rPr>
        <w:pict>
          <v:shape id="图片 9" o:spid="_x0000_s1026" type="#_x0000_t75" style="position:absolute;left:0;margin-left:10.9pt;margin-top:7.8pt;height:86.85pt;width:89.5pt;rotation:0f;z-index:251659264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</v:shape>
        </w:pict>
      </w:r>
      <w:r>
        <w:rPr>
          <w:rFonts w:ascii="Calibri" w:hAnsi="Calibri" w:eastAsia="宋体" w:cs="Times New Roman"/>
          <w:kern w:val="2"/>
          <w:sz w:val="24"/>
          <w:szCs w:val="24"/>
          <w:lang w:val="en-US" w:eastAsia="zh-CN" w:bidi="ar-SA"/>
        </w:rPr>
        <w:pict>
          <v:rect id="Rectangle 2" o:spid="_x0000_s1027" style="position:absolute;left:0;margin-left:109.35pt;margin-top:14.2pt;height:53pt;width:471.85pt;rotation:0f;z-index:251660288;" o:ole="f" fillcolor="#B00000" filled="t" o:preferrelative="t" stroked="f" coordsize="21600,21600">
            <v:imagedata gain="65536f" blacklevel="0f" gamma="0"/>
            <o:lock v:ext="edit" position="f" selection="f" grouping="f" rotation="f" cropping="f" text="f" aspectratio="f"/>
            <v:shadow on="t" type="perspective" color="#205867" opacity="50%" offset="1pt,2pt" offset2="-1pt,-2pt" origin="0f,0f"/>
            <v:textbox>
              <w:txbxContent>
                <w:p>
                  <w:pPr>
                    <w:wordWrap w:val="0"/>
                    <w:ind w:right="560"/>
                    <w:jc w:val="right"/>
                    <w:rPr>
                      <w:rFonts w:ascii="华文细黑" w:hAnsi="华文细黑" w:eastAsia="华文细黑"/>
                      <w:b/>
                      <w:color w:val="FFFFFF"/>
                      <w:sz w:val="44"/>
                      <w:szCs w:val="44"/>
                    </w:rPr>
                  </w:pPr>
                  <w:r>
                    <w:rPr>
                      <w:rFonts w:hint="eastAsia" w:ascii="华文细黑" w:hAnsi="华文细黑" w:eastAsia="华文细黑"/>
                      <w:b/>
                      <w:color w:val="FFFFFF"/>
                      <w:sz w:val="44"/>
                      <w:szCs w:val="44"/>
                    </w:rPr>
                    <w:t>晨会纪要</w:t>
                  </w:r>
                </w:p>
                <w:p>
                  <w:pPr>
                    <w:rPr>
                      <w:szCs w:val="44"/>
                    </w:rPr>
                  </w:pPr>
                </w:p>
              </w:txbxContent>
            </v:textbox>
          </v:rect>
        </w:pict>
      </w:r>
      <w:r>
        <w:rPr>
          <w:rFonts w:hint="eastAsia"/>
          <w:sz w:val="24"/>
          <w:szCs w:val="24"/>
          <w:lang w:val="en-US" w:eastAsia="zh-CN"/>
        </w:rPr>
        <w:t>E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ascii="Calibri" w:hAnsi="Calibri" w:eastAsia="宋体" w:cs="Times New Roman"/>
          <w:kern w:val="2"/>
          <w:sz w:val="24"/>
          <w:szCs w:val="24"/>
          <w:lang w:val="en-US" w:eastAsia="zh-CN" w:bidi="ar-SA"/>
        </w:rPr>
        <w:pict>
          <v:rect id="Rectangle 3" o:spid="_x0000_s1028" style="position:absolute;left:0;margin-left:109.35pt;margin-top:4.8pt;height:33.4pt;width:478.15pt;rotation:0f;z-index:251661312;" o:ole="f" fillcolor="#3187C1" filled="t" o:preferrelative="t" stroked="f" coordsize="21600,21600"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wordWrap w:val="0"/>
                    <w:ind w:right="560"/>
                    <w:jc w:val="right"/>
                    <w:rPr>
                      <w:rFonts w:ascii="华文细黑" w:hAnsi="华文细黑" w:eastAsia="华文细黑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hint="eastAsia" w:ascii="华文细黑" w:hAnsi="华文细黑" w:eastAsia="华文细黑"/>
                      <w:b/>
                      <w:color w:val="FFFFFF"/>
                      <w:sz w:val="28"/>
                      <w:szCs w:val="28"/>
                    </w:rPr>
                    <w:t>江海汇鑫商品市场每日研究</w:t>
                  </w:r>
                </w:p>
              </w:txbxContent>
            </v:textbox>
          </v:rect>
        </w:pict>
      </w:r>
    </w:p>
    <w:p>
      <w:pPr>
        <w:rPr>
          <w:sz w:val="24"/>
          <w:szCs w:val="24"/>
        </w:rPr>
      </w:pPr>
    </w:p>
    <w:p>
      <w:pPr>
        <w:jc w:val="left"/>
        <w:rPr>
          <w:rFonts w:ascii="华文细黑" w:hAnsi="华文细黑" w:eastAsia="华文细黑" w:cs="Arial"/>
          <w:b/>
          <w:color w:val="565656"/>
          <w:sz w:val="24"/>
          <w:szCs w:val="24"/>
        </w:rPr>
      </w:pPr>
      <w:r>
        <w:rPr>
          <w:rFonts w:hint="eastAsia" w:ascii="华文细黑" w:hAnsi="华文细黑" w:eastAsia="华文细黑" w:cs="Arial"/>
          <w:b/>
          <w:color w:val="565656"/>
          <w:sz w:val="24"/>
          <w:szCs w:val="24"/>
        </w:rPr>
        <w:t>江</w:t>
      </w:r>
      <w:bookmarkStart w:id="0" w:name="_GoBack"/>
      <w:bookmarkEnd w:id="0"/>
      <w:r>
        <w:rPr>
          <w:rFonts w:hint="eastAsia" w:ascii="华文细黑" w:hAnsi="华文细黑" w:eastAsia="华文细黑" w:cs="Arial"/>
          <w:b/>
          <w:color w:val="565656"/>
          <w:sz w:val="24"/>
          <w:szCs w:val="24"/>
        </w:rPr>
        <w:t>海汇鑫研究</w:t>
      </w:r>
    </w:p>
    <w:p>
      <w:pPr>
        <w:jc w:val="left"/>
        <w:rPr>
          <w:rFonts w:ascii="华文细黑" w:hAnsi="华文细黑" w:eastAsia="华文细黑" w:cs="Arial"/>
          <w:color w:val="565656"/>
          <w:sz w:val="24"/>
          <w:szCs w:val="24"/>
        </w:rPr>
      </w:pPr>
      <w:r>
        <w:rPr>
          <w:rFonts w:ascii="华文细黑" w:hAnsi="华文细黑" w:eastAsia="华文细黑" w:cs="Arial"/>
          <w:color w:val="565656"/>
          <w:sz w:val="24"/>
          <w:szCs w:val="24"/>
        </w:rPr>
        <w:t>电话：</w:t>
      </w:r>
      <w:r>
        <w:rPr>
          <w:rFonts w:hint="eastAsia" w:ascii="华文细黑" w:hAnsi="华文细黑" w:eastAsia="华文细黑" w:cs="Arial"/>
          <w:color w:val="565656"/>
          <w:sz w:val="24"/>
          <w:szCs w:val="24"/>
        </w:rPr>
        <w:t>021-68885583</w:t>
      </w:r>
      <w:r>
        <w:rPr>
          <w:rFonts w:ascii="华文细黑" w:hAnsi="华文细黑" w:eastAsia="华文细黑" w:cs="Arial"/>
          <w:color w:val="565656"/>
          <w:sz w:val="24"/>
          <w:szCs w:val="24"/>
        </w:rPr>
        <w:t xml:space="preserve">/ </w:t>
      </w:r>
      <w:r>
        <w:rPr>
          <w:rFonts w:hint="eastAsia" w:ascii="华文细黑" w:hAnsi="华文细黑" w:eastAsia="华文细黑" w:cs="Arial"/>
          <w:color w:val="565656"/>
          <w:sz w:val="24"/>
          <w:szCs w:val="24"/>
        </w:rPr>
        <w:t>QQ</w:t>
      </w:r>
      <w:r>
        <w:rPr>
          <w:rFonts w:ascii="华文细黑" w:hAnsi="华文细黑" w:eastAsia="华文细黑" w:cs="Arial"/>
          <w:color w:val="565656"/>
          <w:sz w:val="24"/>
          <w:szCs w:val="24"/>
        </w:rPr>
        <w:t>：</w:t>
      </w:r>
      <w:r>
        <w:rPr>
          <w:rFonts w:hint="eastAsia" w:ascii="华文细黑" w:hAnsi="华文细黑" w:eastAsia="华文细黑" w:cs="Arial"/>
          <w:color w:val="565656"/>
          <w:sz w:val="24"/>
          <w:szCs w:val="24"/>
        </w:rPr>
        <w:t>103928612</w:t>
      </w:r>
      <w:r>
        <w:rPr>
          <w:rFonts w:ascii="华文细黑" w:hAnsi="华文细黑" w:eastAsia="华文细黑" w:cs="Arial"/>
          <w:color w:val="565656"/>
          <w:sz w:val="24"/>
          <w:szCs w:val="24"/>
        </w:rPr>
        <w:t xml:space="preserve"> 邮箱：</w:t>
      </w:r>
      <w:r>
        <w:rPr>
          <w:rFonts w:hint="eastAsia" w:ascii="华文细黑" w:hAnsi="华文细黑" w:eastAsia="华文细黑" w:cs="Arial"/>
          <w:color w:val="565656"/>
          <w:sz w:val="24"/>
          <w:szCs w:val="24"/>
        </w:rPr>
        <w:t>yu_winkey</w:t>
      </w:r>
      <w:r>
        <w:rPr>
          <w:rFonts w:ascii="华文细黑" w:hAnsi="华文细黑" w:eastAsia="华文细黑" w:cs="Arial"/>
          <w:color w:val="565656"/>
          <w:sz w:val="24"/>
          <w:szCs w:val="24"/>
        </w:rPr>
        <w:t>@</w:t>
      </w:r>
      <w:r>
        <w:rPr>
          <w:rFonts w:hint="eastAsia" w:ascii="华文细黑" w:hAnsi="华文细黑" w:eastAsia="华文细黑" w:cs="Arial"/>
          <w:color w:val="565656"/>
          <w:sz w:val="24"/>
          <w:szCs w:val="24"/>
        </w:rPr>
        <w:t>yahoo</w:t>
      </w:r>
      <w:r>
        <w:rPr>
          <w:rFonts w:ascii="华文细黑" w:hAnsi="华文细黑" w:eastAsia="华文细黑" w:cs="Arial"/>
          <w:color w:val="565656"/>
          <w:sz w:val="24"/>
          <w:szCs w:val="24"/>
        </w:rPr>
        <w:t xml:space="preserve">.com.cn              </w:t>
      </w:r>
    </w:p>
    <w:p>
      <w:pPr>
        <w:jc w:val="left"/>
        <w:rPr>
          <w:rFonts w:ascii="华文细黑" w:hAnsi="华文细黑" w:eastAsia="华文细黑" w:cs="Arial"/>
          <w:sz w:val="24"/>
          <w:szCs w:val="24"/>
        </w:rPr>
      </w:pPr>
      <w:r>
        <w:rPr>
          <w:rFonts w:hint="eastAsia" w:ascii="华文细黑" w:hAnsi="华文细黑" w:eastAsia="华文细黑" w:cs="Arial"/>
          <w:color w:val="565656"/>
          <w:sz w:val="24"/>
          <w:szCs w:val="24"/>
        </w:rPr>
        <w:t>江海汇鑫</w:t>
      </w:r>
      <w:r>
        <w:rPr>
          <w:rFonts w:ascii="华文细黑" w:hAnsi="华文细黑" w:eastAsia="华文细黑" w:cs="Arial"/>
          <w:color w:val="565656"/>
          <w:sz w:val="24"/>
          <w:szCs w:val="24"/>
        </w:rPr>
        <w:t>期货研究中心 /</w:t>
      </w:r>
      <w:r>
        <w:rPr>
          <w:rFonts w:hint="eastAsia" w:ascii="华文细黑" w:hAnsi="华文细黑" w:eastAsia="华文细黑" w:cs="Arial"/>
          <w:color w:val="565656"/>
          <w:sz w:val="24"/>
          <w:szCs w:val="24"/>
        </w:rPr>
        <w:t>上海</w:t>
      </w:r>
      <w:r>
        <w:rPr>
          <w:rFonts w:ascii="华文细黑" w:hAnsi="华文细黑" w:eastAsia="华文细黑" w:cs="Arial"/>
          <w:color w:val="565656"/>
          <w:sz w:val="24"/>
          <w:szCs w:val="24"/>
        </w:rPr>
        <w:t>市</w:t>
      </w:r>
      <w:r>
        <w:rPr>
          <w:rFonts w:hint="eastAsia" w:ascii="华文细黑" w:hAnsi="华文细黑" w:eastAsia="华文细黑" w:cs="Arial"/>
          <w:color w:val="565656"/>
          <w:sz w:val="24"/>
          <w:szCs w:val="24"/>
        </w:rPr>
        <w:t>浦东新区张杨路500号时代广场15楼</w:t>
      </w:r>
      <w:r>
        <w:rPr>
          <w:rFonts w:ascii="华文细黑" w:hAnsi="华文细黑" w:eastAsia="华文细黑" w:cs="Arial"/>
          <w:color w:val="565656"/>
          <w:sz w:val="24"/>
          <w:szCs w:val="24"/>
        </w:rPr>
        <w:t>（</w:t>
      </w:r>
      <w:r>
        <w:rPr>
          <w:rFonts w:hint="eastAsia" w:ascii="华文细黑" w:hAnsi="华文细黑" w:eastAsia="华文细黑" w:cs="Arial"/>
          <w:color w:val="565656"/>
          <w:sz w:val="24"/>
          <w:szCs w:val="24"/>
        </w:rPr>
        <w:t>200122</w:t>
      </w:r>
      <w:r>
        <w:rPr>
          <w:rFonts w:ascii="华文细黑" w:hAnsi="华文细黑" w:eastAsia="华文细黑" w:cs="Arial"/>
          <w:color w:val="565656"/>
          <w:sz w:val="24"/>
          <w:szCs w:val="24"/>
        </w:rPr>
        <w:t>）/</w:t>
      </w:r>
      <w:r>
        <w:fldChar w:fldCharType="begin"/>
      </w:r>
      <w:r>
        <w:instrText xml:space="preserve">HYPERLINK "http://www.hxqh.com/" </w:instrText>
      </w:r>
      <w:r>
        <w:fldChar w:fldCharType="separate"/>
      </w:r>
      <w:r>
        <w:rPr>
          <w:rStyle w:val="13"/>
          <w:rFonts w:ascii="华文细黑" w:hAnsi="华文细黑" w:eastAsia="华文细黑" w:cs="Arial"/>
          <w:sz w:val="24"/>
          <w:szCs w:val="24"/>
        </w:rPr>
        <w:t>www.h</w:t>
      </w:r>
      <w:r>
        <w:rPr>
          <w:rStyle w:val="13"/>
          <w:rFonts w:hint="eastAsia" w:ascii="华文细黑" w:hAnsi="华文细黑" w:eastAsia="华文细黑" w:cs="Arial"/>
          <w:sz w:val="24"/>
          <w:szCs w:val="24"/>
        </w:rPr>
        <w:t>x</w:t>
      </w:r>
      <w:r>
        <w:rPr>
          <w:rStyle w:val="13"/>
          <w:rFonts w:ascii="华文细黑" w:hAnsi="华文细黑" w:eastAsia="华文细黑" w:cs="Arial"/>
          <w:sz w:val="24"/>
          <w:szCs w:val="24"/>
        </w:rPr>
        <w:t>qh.com</w:t>
      </w:r>
      <w:r>
        <w:fldChar w:fldCharType="end"/>
      </w:r>
    </w:p>
    <w:p>
      <w:pPr>
        <w:rPr>
          <w:rFonts w:ascii="华文细黑" w:hAnsi="华文细黑" w:eastAsia="华文细黑" w:cs="Arial"/>
          <w:b/>
          <w:color w:val="C00000"/>
          <w:spacing w:val="-4"/>
          <w:sz w:val="24"/>
          <w:szCs w:val="24"/>
        </w:rPr>
      </w:pPr>
      <w:r>
        <w:rPr>
          <w:rFonts w:ascii="华文细黑" w:hAnsi="华文细黑" w:eastAsia="华文细黑" w:cs="Arial"/>
          <w:b/>
          <w:color w:val="C00000"/>
          <w:spacing w:val="-4"/>
          <w:kern w:val="2"/>
          <w:sz w:val="24"/>
          <w:szCs w:val="24"/>
          <w:lang w:val="en-US" w:eastAsia="zh-CN" w:bidi="ar-SA"/>
        </w:rPr>
        <w:pict>
          <v:roundrect id="Rounded Rectangle 8" o:spid="_x0000_s1029" style="position:absolute;left:0;margin-left:196.3pt;margin-top:9.4pt;height:54pt;width:313.8pt;rotation:0f;z-index:251663360;" o:ole="f" fillcolor="#FFFFFF" filled="t" o:preferrelative="t" stroked="t" coordsize="21600,21600" arcsize="16.6666666666667%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b/>
                      <w:color w:val="C00000"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color w:val="C00000"/>
                      <w:sz w:val="24"/>
                      <w:szCs w:val="24"/>
                    </w:rPr>
                    <w:t>今日关注</w:t>
                  </w:r>
                </w:p>
                <w:p>
                  <w:pPr>
                    <w:jc w:val="center"/>
                    <w:rPr>
                      <w:rFonts w:hint="eastAsia" w:eastAsia="宋体"/>
                      <w:b/>
                      <w:color w:val="C0000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/>
                      <w:b/>
                      <w:color w:val="C00000"/>
                      <w:sz w:val="24"/>
                      <w:szCs w:val="24"/>
                      <w:lang w:eastAsia="zh-CN"/>
                    </w:rPr>
                    <w:t>股指加速向上，注意风险</w:t>
                  </w:r>
                </w:p>
              </w:txbxContent>
            </v:textbox>
          </v:roundrect>
        </w:pict>
      </w:r>
      <w:r>
        <w:rPr>
          <w:rFonts w:ascii="华文细黑" w:hAnsi="华文细黑" w:eastAsia="华文细黑" w:cs="Arial"/>
          <w:b/>
          <w:color w:val="C00000"/>
          <w:spacing w:val="-4"/>
          <w:kern w:val="2"/>
          <w:sz w:val="24"/>
          <w:szCs w:val="24"/>
          <w:lang w:val="en-US" w:eastAsia="zh-CN" w:bidi="ar-SA"/>
        </w:rPr>
        <w:pict>
          <v:roundrect id="Rounded Rectangle 7" o:spid="_x0000_s1030" style="position:absolute;left:0;margin-left:67.3pt;margin-top:9.4pt;height:54pt;width:117pt;rotation:0f;z-index:251662336;" o:ole="f" fillcolor="#FFFFFF" filled="t" o:preferrelative="t" stroked="t" coordsize="21600,21600" arcsize="16.6666666666667%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b/>
                      <w:color w:val="C00000"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color w:val="C00000"/>
                      <w:sz w:val="24"/>
                      <w:szCs w:val="24"/>
                    </w:rPr>
                    <w:t>2015年</w:t>
                  </w:r>
                  <w:r>
                    <w:rPr>
                      <w:rFonts w:hint="eastAsia"/>
                      <w:b/>
                      <w:color w:val="C00000"/>
                      <w:sz w:val="24"/>
                      <w:szCs w:val="24"/>
                      <w:lang w:val="en-US" w:eastAsia="zh-CN"/>
                    </w:rPr>
                    <w:t>5</w:t>
                  </w:r>
                  <w:r>
                    <w:rPr>
                      <w:rFonts w:hint="eastAsia"/>
                      <w:b/>
                      <w:color w:val="C00000"/>
                      <w:sz w:val="24"/>
                      <w:szCs w:val="24"/>
                    </w:rPr>
                    <w:t>月</w:t>
                  </w:r>
                  <w:r>
                    <w:rPr>
                      <w:rFonts w:hint="eastAsia"/>
                      <w:b/>
                      <w:color w:val="C00000"/>
                      <w:sz w:val="24"/>
                      <w:szCs w:val="24"/>
                      <w:lang w:val="en-US" w:eastAsia="zh-CN"/>
                    </w:rPr>
                    <w:t>26</w:t>
                  </w:r>
                  <w:r>
                    <w:rPr>
                      <w:rFonts w:hint="eastAsia"/>
                      <w:b/>
                      <w:color w:val="C00000"/>
                      <w:sz w:val="24"/>
                      <w:szCs w:val="24"/>
                    </w:rPr>
                    <w:t>日</w:t>
                  </w:r>
                </w:p>
                <w:p>
                  <w:pPr>
                    <w:jc w:val="center"/>
                    <w:rPr>
                      <w:b/>
                      <w:color w:val="C00000"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color w:val="C00000"/>
                      <w:sz w:val="24"/>
                      <w:szCs w:val="24"/>
                    </w:rPr>
                    <w:t>星期</w:t>
                  </w:r>
                  <w:r>
                    <w:rPr>
                      <w:rFonts w:hint="eastAsia"/>
                      <w:b/>
                      <w:color w:val="C00000"/>
                      <w:sz w:val="24"/>
                      <w:szCs w:val="24"/>
                      <w:lang w:eastAsia="zh-CN"/>
                    </w:rPr>
                    <w:t>二</w:t>
                  </w:r>
                </w:p>
              </w:txbxContent>
            </v:textbox>
          </v:roundrect>
        </w:pict>
      </w:r>
    </w:p>
    <w:p>
      <w:pPr>
        <w:rPr>
          <w:rFonts w:ascii="华文细黑" w:hAnsi="华文细黑" w:eastAsia="华文细黑" w:cs="Arial"/>
          <w:b/>
          <w:color w:val="FF0000"/>
          <w:spacing w:val="-4"/>
          <w:sz w:val="24"/>
          <w:szCs w:val="24"/>
        </w:rPr>
      </w:pPr>
    </w:p>
    <w:tbl>
      <w:tblPr>
        <w:tblStyle w:val="14"/>
        <w:tblW w:w="106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627"/>
        <w:gridCol w:w="6744"/>
        <w:gridCol w:w="2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675" w:type="dxa"/>
            <w:shd w:val="clear" w:color="auto" w:fill="C9675F"/>
            <w:vAlign w:val="center"/>
          </w:tcPr>
          <w:p>
            <w:pPr>
              <w:jc w:val="center"/>
              <w:rPr>
                <w:rFonts w:ascii="华文细黑" w:hAnsi="华文细黑" w:eastAsia="华文细黑" w:cs="宋体"/>
                <w:b/>
                <w:color w:val="FFFFFF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细黑" w:hAnsi="华文细黑" w:eastAsia="华文细黑" w:cs="宋体"/>
                <w:b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6744" w:type="dxa"/>
            <w:shd w:val="clear" w:color="auto" w:fill="59A3D5"/>
            <w:vAlign w:val="center"/>
          </w:tcPr>
          <w:p>
            <w:pPr>
              <w:jc w:val="center"/>
              <w:rPr>
                <w:rFonts w:ascii="华文细黑" w:hAnsi="华文细黑" w:eastAsia="华文细黑" w:cs="宋体"/>
                <w:b/>
                <w:color w:val="FFFFFF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FFFFFF"/>
                <w:kern w:val="0"/>
                <w:sz w:val="24"/>
                <w:szCs w:val="24"/>
                <w:lang w:val="zh-CN"/>
              </w:rPr>
              <w:t>理由评述</w:t>
            </w:r>
          </w:p>
        </w:tc>
        <w:tc>
          <w:tcPr>
            <w:tcW w:w="2585" w:type="dxa"/>
            <w:shd w:val="clear" w:color="auto" w:fill="9AC7E6"/>
            <w:vAlign w:val="center"/>
          </w:tcPr>
          <w:p>
            <w:pPr>
              <w:jc w:val="center"/>
              <w:rPr>
                <w:rFonts w:ascii="华文细黑" w:hAnsi="华文细黑" w:eastAsia="华文细黑" w:cs="宋体"/>
                <w:b/>
                <w:color w:val="FFFFFF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FFFFFF"/>
                <w:kern w:val="0"/>
                <w:sz w:val="24"/>
                <w:szCs w:val="24"/>
                <w:lang w:val="zh-CN"/>
              </w:rPr>
              <w:t>操作建议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vMerge w:val="restart"/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val="zh-CN"/>
              </w:rPr>
              <w:t>菜粕国内</w:t>
            </w:r>
          </w:p>
        </w:tc>
        <w:tc>
          <w:tcPr>
            <w:tcW w:w="627" w:type="dxa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jc w:val="center"/>
              <w:rPr>
                <w:rFonts w:ascii="华文细黑" w:hAnsi="华文细黑" w:eastAsia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  <w:t>股指</w:t>
            </w:r>
          </w:p>
        </w:tc>
        <w:tc>
          <w:tcPr>
            <w:tcW w:w="9329" w:type="dxa"/>
            <w:gridSpan w:val="2"/>
            <w:textDirection w:val="lrTb"/>
            <w:vAlign w:val="center"/>
          </w:tcPr>
          <w:p>
            <w:pPr>
              <w:pStyle w:val="8"/>
              <w:spacing w:before="0" w:beforeAutospacing="0" w:after="0" w:afterAutospacing="0" w:line="280" w:lineRule="exact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A股昨日延续上涨态势。上证指数大涨3.35%。三个股指品种继续大幅拉升，其中上证50涨幅达到4.24%。从技术上看，目前上证有继续冲高5000点动能。从消息面看，监管层在大盘积聚上涨背景下或将有调控政策，密切关注新股发行和市场资金变化。操作上暂时以日内交易为主，谨慎操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627" w:type="dxa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  <w:t>菜粕</w:t>
            </w: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  <w:t>豆粕</w:t>
            </w:r>
          </w:p>
        </w:tc>
        <w:tc>
          <w:tcPr>
            <w:tcW w:w="9329" w:type="dxa"/>
            <w:gridSpan w:val="2"/>
            <w:textDirection w:val="lrTb"/>
            <w:vAlign w:val="center"/>
          </w:tcPr>
          <w:p>
            <w:pPr>
              <w:pStyle w:val="8"/>
              <w:spacing w:before="0" w:beforeAutospacing="0" w:after="0" w:afterAutospacing="0" w:line="280" w:lineRule="exact"/>
              <w:jc w:val="left"/>
              <w:rPr>
                <w:color w:val="000000"/>
              </w:rPr>
            </w:pPr>
            <w:r>
              <w:rPr>
                <w:rFonts w:hint="eastAsia" w:cs="宋体"/>
                <w:kern w:val="0"/>
                <w:sz w:val="24"/>
                <w:szCs w:val="24"/>
                <w:lang w:eastAsia="zh-CN"/>
              </w:rPr>
              <w:t>豆粕、菜粕目前仍处于调整周期，其中豆粕目前已经创出新低，短期内菜粕和豆粕仍将以震荡调整为主，操作上以前期长线多单持有，尚未建仓者观望或者逢低轻仓布局多单为主。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627" w:type="dxa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  <w:t>郑油</w:t>
            </w:r>
          </w:p>
        </w:tc>
        <w:tc>
          <w:tcPr>
            <w:tcW w:w="9329" w:type="dxa"/>
            <w:gridSpan w:val="2"/>
            <w:textDirection w:val="lrTb"/>
            <w:vAlign w:val="center"/>
          </w:tcPr>
          <w:p>
            <w:pPr>
              <w:pStyle w:val="8"/>
              <w:spacing w:before="0" w:beforeAutospacing="0" w:after="0" w:afterAutospacing="0" w:line="280" w:lineRule="exact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  <w:lang w:eastAsia="zh-CN"/>
              </w:rPr>
              <w:t>国内豆油、棕榈、菜油三个油脂品种仍处于调整周期，短期仍以弱势为主，但下跌空间有限，不追空操作，建议暂时以观望为主。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627" w:type="dxa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  <w:t>铜</w:t>
            </w:r>
          </w:p>
        </w:tc>
        <w:tc>
          <w:tcPr>
            <w:tcW w:w="9329" w:type="dxa"/>
            <w:gridSpan w:val="2"/>
            <w:textDirection w:val="lrTb"/>
            <w:vAlign w:val="center"/>
          </w:tcPr>
          <w:p>
            <w:pPr>
              <w:pStyle w:val="8"/>
              <w:spacing w:before="0" w:beforeAutospacing="0" w:after="0" w:afterAutospacing="0" w:line="280" w:lineRule="exact"/>
              <w:jc w:val="left"/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  <w:lang w:eastAsia="zh-CN"/>
              </w:rPr>
              <w:t>上周已经说明在美元上涨背景下，铜价将受到抑制，建议空单介入，前期空单可以持有，尚未建仓者暂时观望为主。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627" w:type="dxa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  <w:t>天胶</w:t>
            </w:r>
          </w:p>
        </w:tc>
        <w:tc>
          <w:tcPr>
            <w:tcW w:w="9329" w:type="dxa"/>
            <w:gridSpan w:val="2"/>
            <w:textDirection w:val="lrTb"/>
            <w:vAlign w:val="center"/>
          </w:tcPr>
          <w:p>
            <w:pPr>
              <w:pStyle w:val="8"/>
              <w:spacing w:before="0" w:beforeAutospacing="0" w:after="0" w:afterAutospacing="0" w:line="280" w:lineRule="exact"/>
              <w:jc w:val="left"/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  <w:lang w:eastAsia="zh-CN"/>
              </w:rPr>
              <w:t>天胶短期仍处于调整期，建议暂时以观望为主，长线操作者可以逢低轻仓建立多单，资金使用率在</w:t>
            </w:r>
            <w:r>
              <w:rPr>
                <w:rFonts w:hint="eastAsia" w:ascii="Arial" w:hAnsi="Arial" w:cs="Arial"/>
                <w:lang w:val="en-US" w:eastAsia="zh-CN"/>
              </w:rPr>
              <w:t>10%左右。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627" w:type="dxa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  <w:t>铁矿石</w:t>
            </w:r>
          </w:p>
        </w:tc>
        <w:tc>
          <w:tcPr>
            <w:tcW w:w="9329" w:type="dxa"/>
            <w:gridSpan w:val="2"/>
            <w:vAlign w:val="top"/>
          </w:tcPr>
          <w:p>
            <w:pPr>
              <w:widowControl/>
              <w:jc w:val="left"/>
              <w:rPr>
                <w:rFonts w:ascii="Arial" w:hAnsi="Arial" w:cs="Arial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铁矿石市场多空博弈，现货报价坚挺。进口矿港口主流现货资源整体报价偏高，远期现货市场亦有上扬，买方接盘热情一般，观望气氛偏浓。由于港口可售资源有限，为此大部分现货资源报价坚挺，钢铁企业采购铁矿石资源仍显谨慎，高价成交难度偏大，市场看多气氛有所抑制，放量成交状况难有体现。短期内，铁矿石市场期货价格上涨仍显吃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7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  <w:t>螺纹钢</w:t>
            </w:r>
          </w:p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  <w:t>热卷</w:t>
            </w:r>
          </w:p>
        </w:tc>
        <w:tc>
          <w:tcPr>
            <w:tcW w:w="9329" w:type="dxa"/>
            <w:gridSpan w:val="2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大宗原料的走势整体受压于美元指数的强势而延续低位徘徊，螺纹钢期货和热轧期盘缩量收出偏弱的格局，现货市场也在周初演绎小阴跌态势。螺纹钢、高线、热轧卷板以及中厚板价格整体维持弱势。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7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  <w:t>焦炭</w:t>
            </w:r>
          </w:p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  <w:t>焦煤</w:t>
            </w:r>
          </w:p>
        </w:tc>
        <w:tc>
          <w:tcPr>
            <w:tcW w:w="9329" w:type="dxa"/>
            <w:gridSpan w:val="2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国内焦炭市场整体弱势持稳，成交疲软状态不改，市场多以观望为主。据了解，多数地区出厂报价较为稳定，由于焦企库存压力较小，因此钢厂采购不积极，故焦化厂仍采取限产措施，限产率保持在30%左右。钢厂方面均保持低位库存，因下游钢材持续低迷，钢厂继续对焦企施压，仍有下调焦炭采购价格的意愿。以目前形势来看，下游钢材市场持续低迷，因此焦炭价格恐将持续回落，但考虑到目前焦炭价格以跌至低位且焦企下调价格意愿不强，因此预计短期国内焦炭市场小幅波动为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7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  <w:t>白糖</w:t>
            </w:r>
          </w:p>
        </w:tc>
        <w:tc>
          <w:tcPr>
            <w:tcW w:w="9329" w:type="dxa"/>
            <w:gridSpan w:val="2"/>
            <w:textDirection w:val="lrTb"/>
            <w:vAlign w:val="top"/>
          </w:tcPr>
          <w:p>
            <w:pPr>
              <w:ind w:right="-42" w:rightChars="-20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隔夜，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ice7月期糖因美国将士阵亡纪念日休市一天。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252525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国内来看，现货市场目前交易较为清淡，主要是消费旺季还没有到来，另外，国内外价差制约现货价格上行空间。技术面，期糖1509合约在次回到5600元附近，市场重新回到盘整格局之中，短期均线被有效突破，但是主体的箱体运行格局无实质改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67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  <w:t>棉花</w:t>
            </w:r>
          </w:p>
        </w:tc>
        <w:tc>
          <w:tcPr>
            <w:tcW w:w="9329" w:type="dxa"/>
            <w:gridSpan w:val="2"/>
            <w:textDirection w:val="lrTb"/>
            <w:vAlign w:val="top"/>
          </w:tcPr>
          <w:p>
            <w:pPr>
              <w:ind w:right="-42" w:rightChars="-2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隔夜，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ice7月期棉因美国将士阵亡纪念日休市一天。国内来看，棉花现货价格保持平淡，市场去库存进行中，短期现货价格难有改观。技术面，1509合约进入盘底阶段，策略上保持观望。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67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27" w:type="dxa"/>
            <w:vAlign w:val="top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  <w:t>玻璃</w:t>
            </w:r>
          </w:p>
        </w:tc>
        <w:tc>
          <w:tcPr>
            <w:tcW w:w="9329" w:type="dxa"/>
            <w:gridSpan w:val="2"/>
            <w:textDirection w:val="lrTb"/>
            <w:vAlign w:val="top"/>
          </w:tcPr>
          <w:p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玻璃主力合约低开高走,成交量持仓量较少.国内浮法玻璃现货市场持稳为主.华北沙河地区现货价格上涨,河北价格上调,华东地区玻璃价格持稳,华中地区价格持稳,市场走货一般.技术上,玻璃1509合约冲高回落,期价考验900一线支撑,上方测试930一线压力,短线呈现低位震荡走势,操作上,依托910轻仓短多交易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27" w:type="dxa"/>
            <w:vAlign w:val="top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  <w:t>PTA</w:t>
            </w:r>
          </w:p>
        </w:tc>
        <w:tc>
          <w:tcPr>
            <w:tcW w:w="9329" w:type="dxa"/>
            <w:gridSpan w:val="2"/>
            <w:textDirection w:val="lrTb"/>
            <w:vAlign w:val="top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原油期货小幅上涨,纽约原油59.84美元.受美元反弹及供给充裕压力影响,国际原油大幅上涨,亚洲PX价格小幅下调,国内PTA开工率维持在67%左右,PTA现货价格下跌,市场气氛偏弱,华东PTA市场报盘意向在5000元附近试盘,递盘意向在4850-4900附近,暂未听闻成交,技术上,PTA1509合约跌停收盘后开始强势起稳,期价考验5000一线支撑,短线呈现调整走势,操作上,从盘面看,期价从低开高走,虽然收出阳线,阶段支撑就此形成 ,投资者可短多参与.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27" w:type="dxa"/>
            <w:vAlign w:val="top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</w:pPr>
          </w:p>
        </w:tc>
        <w:tc>
          <w:tcPr>
            <w:tcW w:w="9329" w:type="dxa"/>
            <w:gridSpan w:val="2"/>
            <w:vAlign w:val="top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jc w:val="left"/>
        <w:rPr>
          <w:rFonts w:hAnsi="Times New Roman" w:cs="宋体"/>
          <w:kern w:val="0"/>
          <w:sz w:val="24"/>
          <w:szCs w:val="24"/>
        </w:rPr>
      </w:pPr>
      <w:r>
        <w:rPr>
          <w:rFonts w:ascii="Calibri" w:hAnsi="Times New Roman" w:eastAsia="宋体" w:cs="宋体"/>
          <w:kern w:val="0"/>
          <w:sz w:val="24"/>
          <w:szCs w:val="24"/>
          <w:lang w:val="en-US" w:eastAsia="zh-CN" w:bidi="ar-SA"/>
        </w:rPr>
        <w:pict>
          <v:shape id="Quad Arrow 10" o:spid="_x0000_s1031" type="#_x0000_t202" style="height:29.65pt;width:64.8pt;rotation:0f;" o:ole="f" fillcolor="#C9675F" filled="t" o:preferrelative="t" stroked="f" coordorigin="0,0" coordsize="21600,21600">
            <v:imagedata gain="65536f" blacklevel="0f" gamma="0"/>
            <o:lock v:ext="edit" position="f" selection="f" grouping="f" rotation="t" cropping="f" text="f" aspectratio="f"/>
            <v:textbox>
              <w:txbxContent>
                <w:p>
                  <w:pPr>
                    <w:rPr>
                      <w:rFonts w:ascii="华文细黑" w:hAnsi="华文细黑" w:eastAsia="华文细黑"/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rFonts w:hint="eastAsia" w:ascii="华文细黑" w:hAnsi="华文细黑" w:eastAsia="华文细黑"/>
                      <w:b/>
                      <w:color w:val="FFFFFF"/>
                      <w:sz w:val="24"/>
                      <w:szCs w:val="24"/>
                    </w:rPr>
                    <w:t>免责声明</w:t>
                  </w:r>
                </w:p>
              </w:txbxContent>
            </v:textbox>
            <w10:wrap type="none"/>
            <w10:anchorlock/>
          </v:shape>
        </w:pict>
      </w:r>
      <w:r>
        <w:rPr>
          <w:rFonts w:hint="eastAsia" w:hAnsi="Times New Roman" w:cs="宋体"/>
          <w:kern w:val="0"/>
          <w:sz w:val="24"/>
          <w:szCs w:val="24"/>
        </w:rPr>
        <w:t>本报告的信息均来源于公开资料，我公司对这些信息的准确性和完整性不作任何保证，也不保证所包含的信息和建议不会发生任何变更。我们已力求报告内容的客观、公正，但文中的观点、结论和建议仅供参考，报告中的信息或意见并不构成所述品种的操作依据，投资者据此做出的任何投资决策与本公司和作者无关。</w:t>
      </w:r>
    </w:p>
    <w:sectPr>
      <w:pgSz w:w="11906" w:h="16838"/>
      <w:pgMar w:top="454" w:right="454" w:bottom="454" w:left="45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splitPgBreakAndParaMark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E572C3"/>
    <w:rsid w:val="0000005C"/>
    <w:rsid w:val="0000048C"/>
    <w:rsid w:val="00000655"/>
    <w:rsid w:val="000006D5"/>
    <w:rsid w:val="00000A6A"/>
    <w:rsid w:val="00000BB5"/>
    <w:rsid w:val="000011A4"/>
    <w:rsid w:val="000015D1"/>
    <w:rsid w:val="00001D77"/>
    <w:rsid w:val="00002DDF"/>
    <w:rsid w:val="00003070"/>
    <w:rsid w:val="00003226"/>
    <w:rsid w:val="000032B0"/>
    <w:rsid w:val="000032C2"/>
    <w:rsid w:val="000033E2"/>
    <w:rsid w:val="000034CF"/>
    <w:rsid w:val="00003E43"/>
    <w:rsid w:val="00004B57"/>
    <w:rsid w:val="00004BC7"/>
    <w:rsid w:val="00004DE0"/>
    <w:rsid w:val="000050D7"/>
    <w:rsid w:val="000052B5"/>
    <w:rsid w:val="00006884"/>
    <w:rsid w:val="00007077"/>
    <w:rsid w:val="00007439"/>
    <w:rsid w:val="00007821"/>
    <w:rsid w:val="00010F9F"/>
    <w:rsid w:val="0001163F"/>
    <w:rsid w:val="00011774"/>
    <w:rsid w:val="0001198D"/>
    <w:rsid w:val="0001329F"/>
    <w:rsid w:val="00013C0B"/>
    <w:rsid w:val="00013C4F"/>
    <w:rsid w:val="00013C7B"/>
    <w:rsid w:val="00013F6F"/>
    <w:rsid w:val="0001457F"/>
    <w:rsid w:val="000157F6"/>
    <w:rsid w:val="000166E2"/>
    <w:rsid w:val="000167F0"/>
    <w:rsid w:val="00016E78"/>
    <w:rsid w:val="00017233"/>
    <w:rsid w:val="00017BCC"/>
    <w:rsid w:val="00020A1F"/>
    <w:rsid w:val="00021E0C"/>
    <w:rsid w:val="00022227"/>
    <w:rsid w:val="000225E1"/>
    <w:rsid w:val="00022B1E"/>
    <w:rsid w:val="0002323D"/>
    <w:rsid w:val="00023A7F"/>
    <w:rsid w:val="00024909"/>
    <w:rsid w:val="00024EDD"/>
    <w:rsid w:val="00024F8C"/>
    <w:rsid w:val="0002538D"/>
    <w:rsid w:val="00025401"/>
    <w:rsid w:val="000269BC"/>
    <w:rsid w:val="00026AC4"/>
    <w:rsid w:val="00026E23"/>
    <w:rsid w:val="00027B3F"/>
    <w:rsid w:val="00027E50"/>
    <w:rsid w:val="00027FA3"/>
    <w:rsid w:val="0003039A"/>
    <w:rsid w:val="0003046D"/>
    <w:rsid w:val="00030520"/>
    <w:rsid w:val="000308F0"/>
    <w:rsid w:val="00030974"/>
    <w:rsid w:val="000311B6"/>
    <w:rsid w:val="00031259"/>
    <w:rsid w:val="00031471"/>
    <w:rsid w:val="00032A99"/>
    <w:rsid w:val="00032E58"/>
    <w:rsid w:val="000335A1"/>
    <w:rsid w:val="00033731"/>
    <w:rsid w:val="00033822"/>
    <w:rsid w:val="00033FE8"/>
    <w:rsid w:val="00034C02"/>
    <w:rsid w:val="00034EC5"/>
    <w:rsid w:val="00035366"/>
    <w:rsid w:val="00035401"/>
    <w:rsid w:val="000355D8"/>
    <w:rsid w:val="00035AA5"/>
    <w:rsid w:val="00035D46"/>
    <w:rsid w:val="0003786B"/>
    <w:rsid w:val="00037CF9"/>
    <w:rsid w:val="000408CE"/>
    <w:rsid w:val="000411BE"/>
    <w:rsid w:val="000419CF"/>
    <w:rsid w:val="00041B23"/>
    <w:rsid w:val="000429E8"/>
    <w:rsid w:val="00042A42"/>
    <w:rsid w:val="00042AC4"/>
    <w:rsid w:val="0004304A"/>
    <w:rsid w:val="0004313B"/>
    <w:rsid w:val="00043D74"/>
    <w:rsid w:val="00043DD8"/>
    <w:rsid w:val="00044256"/>
    <w:rsid w:val="00044346"/>
    <w:rsid w:val="00044738"/>
    <w:rsid w:val="00044CED"/>
    <w:rsid w:val="00044D1B"/>
    <w:rsid w:val="000457A7"/>
    <w:rsid w:val="000458B9"/>
    <w:rsid w:val="00046330"/>
    <w:rsid w:val="000466C7"/>
    <w:rsid w:val="00047655"/>
    <w:rsid w:val="00047F89"/>
    <w:rsid w:val="00050558"/>
    <w:rsid w:val="000510FB"/>
    <w:rsid w:val="00051607"/>
    <w:rsid w:val="00051672"/>
    <w:rsid w:val="0005214C"/>
    <w:rsid w:val="00052B71"/>
    <w:rsid w:val="00052C0B"/>
    <w:rsid w:val="00053C88"/>
    <w:rsid w:val="00054275"/>
    <w:rsid w:val="000544CF"/>
    <w:rsid w:val="000546CC"/>
    <w:rsid w:val="000547E8"/>
    <w:rsid w:val="00054A5E"/>
    <w:rsid w:val="00054BE5"/>
    <w:rsid w:val="00054D93"/>
    <w:rsid w:val="00055ABC"/>
    <w:rsid w:val="00055E0F"/>
    <w:rsid w:val="0005643F"/>
    <w:rsid w:val="000564BB"/>
    <w:rsid w:val="000566D7"/>
    <w:rsid w:val="00056B84"/>
    <w:rsid w:val="00056EB6"/>
    <w:rsid w:val="000572BD"/>
    <w:rsid w:val="000575AB"/>
    <w:rsid w:val="00057F6A"/>
    <w:rsid w:val="000614EE"/>
    <w:rsid w:val="00062157"/>
    <w:rsid w:val="000625A6"/>
    <w:rsid w:val="00064685"/>
    <w:rsid w:val="000650AA"/>
    <w:rsid w:val="000650BD"/>
    <w:rsid w:val="000660D4"/>
    <w:rsid w:val="0006648D"/>
    <w:rsid w:val="00066B03"/>
    <w:rsid w:val="00067227"/>
    <w:rsid w:val="00067FFD"/>
    <w:rsid w:val="00070363"/>
    <w:rsid w:val="000708E0"/>
    <w:rsid w:val="00070E40"/>
    <w:rsid w:val="0007149F"/>
    <w:rsid w:val="000714ED"/>
    <w:rsid w:val="000718E6"/>
    <w:rsid w:val="00072FEE"/>
    <w:rsid w:val="000740AB"/>
    <w:rsid w:val="00074933"/>
    <w:rsid w:val="00075F88"/>
    <w:rsid w:val="00076042"/>
    <w:rsid w:val="000761A1"/>
    <w:rsid w:val="00076F3B"/>
    <w:rsid w:val="000772B5"/>
    <w:rsid w:val="000775D8"/>
    <w:rsid w:val="00077F37"/>
    <w:rsid w:val="0008024D"/>
    <w:rsid w:val="000802A7"/>
    <w:rsid w:val="00080E0C"/>
    <w:rsid w:val="00080EAE"/>
    <w:rsid w:val="000819FC"/>
    <w:rsid w:val="00081A85"/>
    <w:rsid w:val="00082459"/>
    <w:rsid w:val="00082D29"/>
    <w:rsid w:val="0008307C"/>
    <w:rsid w:val="000834E7"/>
    <w:rsid w:val="00083A13"/>
    <w:rsid w:val="00083F38"/>
    <w:rsid w:val="00084010"/>
    <w:rsid w:val="00084B97"/>
    <w:rsid w:val="00086790"/>
    <w:rsid w:val="00086FA5"/>
    <w:rsid w:val="000875A0"/>
    <w:rsid w:val="00090755"/>
    <w:rsid w:val="0009140E"/>
    <w:rsid w:val="00091529"/>
    <w:rsid w:val="00091E98"/>
    <w:rsid w:val="0009210F"/>
    <w:rsid w:val="00092EF4"/>
    <w:rsid w:val="00093B48"/>
    <w:rsid w:val="00093D11"/>
    <w:rsid w:val="00093D21"/>
    <w:rsid w:val="000945C7"/>
    <w:rsid w:val="00094FA5"/>
    <w:rsid w:val="00095100"/>
    <w:rsid w:val="00095875"/>
    <w:rsid w:val="00095A0F"/>
    <w:rsid w:val="00095D84"/>
    <w:rsid w:val="00095E96"/>
    <w:rsid w:val="00096213"/>
    <w:rsid w:val="0009686E"/>
    <w:rsid w:val="0009689F"/>
    <w:rsid w:val="0009703D"/>
    <w:rsid w:val="0009716B"/>
    <w:rsid w:val="00097463"/>
    <w:rsid w:val="00097ADB"/>
    <w:rsid w:val="00097CB2"/>
    <w:rsid w:val="000A072E"/>
    <w:rsid w:val="000A0B73"/>
    <w:rsid w:val="000A0F21"/>
    <w:rsid w:val="000A1350"/>
    <w:rsid w:val="000A1841"/>
    <w:rsid w:val="000A1AF5"/>
    <w:rsid w:val="000A23EA"/>
    <w:rsid w:val="000A30D4"/>
    <w:rsid w:val="000A3196"/>
    <w:rsid w:val="000A32D2"/>
    <w:rsid w:val="000A424F"/>
    <w:rsid w:val="000A4874"/>
    <w:rsid w:val="000A4906"/>
    <w:rsid w:val="000A585F"/>
    <w:rsid w:val="000A5C1C"/>
    <w:rsid w:val="000A5F89"/>
    <w:rsid w:val="000A63B5"/>
    <w:rsid w:val="000A7A4A"/>
    <w:rsid w:val="000B0096"/>
    <w:rsid w:val="000B030A"/>
    <w:rsid w:val="000B179E"/>
    <w:rsid w:val="000B1B74"/>
    <w:rsid w:val="000B3985"/>
    <w:rsid w:val="000B3D4C"/>
    <w:rsid w:val="000B434C"/>
    <w:rsid w:val="000B4C8A"/>
    <w:rsid w:val="000B5B0E"/>
    <w:rsid w:val="000B63EC"/>
    <w:rsid w:val="000B675E"/>
    <w:rsid w:val="000B7135"/>
    <w:rsid w:val="000B7842"/>
    <w:rsid w:val="000B78B4"/>
    <w:rsid w:val="000B796C"/>
    <w:rsid w:val="000B7DEB"/>
    <w:rsid w:val="000C01D4"/>
    <w:rsid w:val="000C02EF"/>
    <w:rsid w:val="000C0AB5"/>
    <w:rsid w:val="000C0B6E"/>
    <w:rsid w:val="000C1395"/>
    <w:rsid w:val="000C14F9"/>
    <w:rsid w:val="000C1883"/>
    <w:rsid w:val="000C3239"/>
    <w:rsid w:val="000C3381"/>
    <w:rsid w:val="000C432E"/>
    <w:rsid w:val="000C449D"/>
    <w:rsid w:val="000C47F9"/>
    <w:rsid w:val="000C4B71"/>
    <w:rsid w:val="000C4FB7"/>
    <w:rsid w:val="000C525A"/>
    <w:rsid w:val="000C56E9"/>
    <w:rsid w:val="000C595D"/>
    <w:rsid w:val="000C5B01"/>
    <w:rsid w:val="000C66E1"/>
    <w:rsid w:val="000C66EB"/>
    <w:rsid w:val="000C6B1C"/>
    <w:rsid w:val="000C7737"/>
    <w:rsid w:val="000D0E9F"/>
    <w:rsid w:val="000D0F3D"/>
    <w:rsid w:val="000D1014"/>
    <w:rsid w:val="000D166D"/>
    <w:rsid w:val="000D2B92"/>
    <w:rsid w:val="000D423A"/>
    <w:rsid w:val="000D45F5"/>
    <w:rsid w:val="000D5B08"/>
    <w:rsid w:val="000D5FF7"/>
    <w:rsid w:val="000D6CC3"/>
    <w:rsid w:val="000D6DAC"/>
    <w:rsid w:val="000D6EC2"/>
    <w:rsid w:val="000D7268"/>
    <w:rsid w:val="000D7649"/>
    <w:rsid w:val="000D7E32"/>
    <w:rsid w:val="000E114B"/>
    <w:rsid w:val="000E2623"/>
    <w:rsid w:val="000E28CB"/>
    <w:rsid w:val="000E35A5"/>
    <w:rsid w:val="000E3C25"/>
    <w:rsid w:val="000E3E2A"/>
    <w:rsid w:val="000E4A03"/>
    <w:rsid w:val="000E524E"/>
    <w:rsid w:val="000E7802"/>
    <w:rsid w:val="000E79AD"/>
    <w:rsid w:val="000E79D6"/>
    <w:rsid w:val="000E7C80"/>
    <w:rsid w:val="000F0A59"/>
    <w:rsid w:val="000F0C9D"/>
    <w:rsid w:val="000F0F36"/>
    <w:rsid w:val="000F146D"/>
    <w:rsid w:val="000F1630"/>
    <w:rsid w:val="000F1780"/>
    <w:rsid w:val="000F1D27"/>
    <w:rsid w:val="000F2795"/>
    <w:rsid w:val="000F2A60"/>
    <w:rsid w:val="000F3291"/>
    <w:rsid w:val="000F398D"/>
    <w:rsid w:val="000F44C9"/>
    <w:rsid w:val="000F452E"/>
    <w:rsid w:val="000F5861"/>
    <w:rsid w:val="000F6048"/>
    <w:rsid w:val="000F620D"/>
    <w:rsid w:val="00100986"/>
    <w:rsid w:val="00101453"/>
    <w:rsid w:val="001014A9"/>
    <w:rsid w:val="00102248"/>
    <w:rsid w:val="0010249F"/>
    <w:rsid w:val="0010262F"/>
    <w:rsid w:val="00104286"/>
    <w:rsid w:val="00104517"/>
    <w:rsid w:val="0010465C"/>
    <w:rsid w:val="00104DFE"/>
    <w:rsid w:val="00105A86"/>
    <w:rsid w:val="00106333"/>
    <w:rsid w:val="001068AA"/>
    <w:rsid w:val="00106A5D"/>
    <w:rsid w:val="00106ED4"/>
    <w:rsid w:val="0010738F"/>
    <w:rsid w:val="00107CC5"/>
    <w:rsid w:val="00107DA9"/>
    <w:rsid w:val="00110165"/>
    <w:rsid w:val="001104F8"/>
    <w:rsid w:val="00111D50"/>
    <w:rsid w:val="00112957"/>
    <w:rsid w:val="001129BF"/>
    <w:rsid w:val="001135F5"/>
    <w:rsid w:val="001138C7"/>
    <w:rsid w:val="00113948"/>
    <w:rsid w:val="00114A21"/>
    <w:rsid w:val="00115269"/>
    <w:rsid w:val="00115345"/>
    <w:rsid w:val="00116332"/>
    <w:rsid w:val="001168A6"/>
    <w:rsid w:val="00116922"/>
    <w:rsid w:val="001173EA"/>
    <w:rsid w:val="00117962"/>
    <w:rsid w:val="00117C2C"/>
    <w:rsid w:val="00120165"/>
    <w:rsid w:val="00120445"/>
    <w:rsid w:val="001205FC"/>
    <w:rsid w:val="001207BA"/>
    <w:rsid w:val="00120E50"/>
    <w:rsid w:val="00120F89"/>
    <w:rsid w:val="001220B0"/>
    <w:rsid w:val="001220C0"/>
    <w:rsid w:val="001222CC"/>
    <w:rsid w:val="001227D3"/>
    <w:rsid w:val="00122D41"/>
    <w:rsid w:val="0012350A"/>
    <w:rsid w:val="00123CA9"/>
    <w:rsid w:val="0012430B"/>
    <w:rsid w:val="00124814"/>
    <w:rsid w:val="00124AFD"/>
    <w:rsid w:val="00125E25"/>
    <w:rsid w:val="001260DC"/>
    <w:rsid w:val="00126381"/>
    <w:rsid w:val="00126814"/>
    <w:rsid w:val="00126C49"/>
    <w:rsid w:val="00126D78"/>
    <w:rsid w:val="001273D0"/>
    <w:rsid w:val="001273D5"/>
    <w:rsid w:val="00130191"/>
    <w:rsid w:val="001305E0"/>
    <w:rsid w:val="001306A0"/>
    <w:rsid w:val="00130CF8"/>
    <w:rsid w:val="001310C0"/>
    <w:rsid w:val="001311B2"/>
    <w:rsid w:val="00131D40"/>
    <w:rsid w:val="0013255D"/>
    <w:rsid w:val="00132BAE"/>
    <w:rsid w:val="0013332C"/>
    <w:rsid w:val="00133C41"/>
    <w:rsid w:val="0013447F"/>
    <w:rsid w:val="00134758"/>
    <w:rsid w:val="00134AF6"/>
    <w:rsid w:val="00135CAB"/>
    <w:rsid w:val="00136557"/>
    <w:rsid w:val="00136F70"/>
    <w:rsid w:val="001370FB"/>
    <w:rsid w:val="00140041"/>
    <w:rsid w:val="00140469"/>
    <w:rsid w:val="0014049B"/>
    <w:rsid w:val="001405DE"/>
    <w:rsid w:val="00141178"/>
    <w:rsid w:val="00141673"/>
    <w:rsid w:val="0014213E"/>
    <w:rsid w:val="00144520"/>
    <w:rsid w:val="00144865"/>
    <w:rsid w:val="001451A9"/>
    <w:rsid w:val="001463D8"/>
    <w:rsid w:val="00146D78"/>
    <w:rsid w:val="00146F13"/>
    <w:rsid w:val="00147AC7"/>
    <w:rsid w:val="00150BCF"/>
    <w:rsid w:val="00150BDB"/>
    <w:rsid w:val="00150ED2"/>
    <w:rsid w:val="00150EEC"/>
    <w:rsid w:val="0015121D"/>
    <w:rsid w:val="0015144B"/>
    <w:rsid w:val="00151784"/>
    <w:rsid w:val="00151CE7"/>
    <w:rsid w:val="00152303"/>
    <w:rsid w:val="0015284E"/>
    <w:rsid w:val="00152F69"/>
    <w:rsid w:val="00153315"/>
    <w:rsid w:val="0015382C"/>
    <w:rsid w:val="001545F7"/>
    <w:rsid w:val="00154916"/>
    <w:rsid w:val="00154995"/>
    <w:rsid w:val="00154EB0"/>
    <w:rsid w:val="00154FED"/>
    <w:rsid w:val="001555A5"/>
    <w:rsid w:val="00155609"/>
    <w:rsid w:val="0015605C"/>
    <w:rsid w:val="00156252"/>
    <w:rsid w:val="00157A1E"/>
    <w:rsid w:val="00160378"/>
    <w:rsid w:val="001607C8"/>
    <w:rsid w:val="00160E7D"/>
    <w:rsid w:val="00160EFF"/>
    <w:rsid w:val="00161295"/>
    <w:rsid w:val="00162041"/>
    <w:rsid w:val="00162E06"/>
    <w:rsid w:val="00163B39"/>
    <w:rsid w:val="00163F9B"/>
    <w:rsid w:val="0016530B"/>
    <w:rsid w:val="001653E7"/>
    <w:rsid w:val="0016546F"/>
    <w:rsid w:val="00165770"/>
    <w:rsid w:val="00165D19"/>
    <w:rsid w:val="00165EB9"/>
    <w:rsid w:val="00166926"/>
    <w:rsid w:val="00167132"/>
    <w:rsid w:val="00167361"/>
    <w:rsid w:val="00167665"/>
    <w:rsid w:val="001702C8"/>
    <w:rsid w:val="00170473"/>
    <w:rsid w:val="001706DF"/>
    <w:rsid w:val="0017074D"/>
    <w:rsid w:val="00170798"/>
    <w:rsid w:val="001708DD"/>
    <w:rsid w:val="0017188A"/>
    <w:rsid w:val="0017192F"/>
    <w:rsid w:val="00171BBB"/>
    <w:rsid w:val="00172AB4"/>
    <w:rsid w:val="00172F90"/>
    <w:rsid w:val="001735AF"/>
    <w:rsid w:val="00174169"/>
    <w:rsid w:val="00174A7B"/>
    <w:rsid w:val="00174C0D"/>
    <w:rsid w:val="00174F20"/>
    <w:rsid w:val="001755BC"/>
    <w:rsid w:val="0017568C"/>
    <w:rsid w:val="00175ED0"/>
    <w:rsid w:val="00176D72"/>
    <w:rsid w:val="0018088A"/>
    <w:rsid w:val="00181037"/>
    <w:rsid w:val="00181434"/>
    <w:rsid w:val="00181C94"/>
    <w:rsid w:val="00181D18"/>
    <w:rsid w:val="0018201E"/>
    <w:rsid w:val="001820E2"/>
    <w:rsid w:val="00182320"/>
    <w:rsid w:val="00182583"/>
    <w:rsid w:val="0018362D"/>
    <w:rsid w:val="00183998"/>
    <w:rsid w:val="00184557"/>
    <w:rsid w:val="001847DE"/>
    <w:rsid w:val="001848BF"/>
    <w:rsid w:val="00185263"/>
    <w:rsid w:val="00185471"/>
    <w:rsid w:val="00186078"/>
    <w:rsid w:val="0018627C"/>
    <w:rsid w:val="00186453"/>
    <w:rsid w:val="001865A9"/>
    <w:rsid w:val="001872D8"/>
    <w:rsid w:val="001878AB"/>
    <w:rsid w:val="00187CD7"/>
    <w:rsid w:val="00190380"/>
    <w:rsid w:val="001903E8"/>
    <w:rsid w:val="0019092B"/>
    <w:rsid w:val="00190A0F"/>
    <w:rsid w:val="001927FE"/>
    <w:rsid w:val="00194177"/>
    <w:rsid w:val="00194338"/>
    <w:rsid w:val="001944A0"/>
    <w:rsid w:val="00194985"/>
    <w:rsid w:val="00195575"/>
    <w:rsid w:val="00195DD1"/>
    <w:rsid w:val="00195F97"/>
    <w:rsid w:val="001A060C"/>
    <w:rsid w:val="001A125D"/>
    <w:rsid w:val="001A1A51"/>
    <w:rsid w:val="001A1AF4"/>
    <w:rsid w:val="001A1E5D"/>
    <w:rsid w:val="001A204F"/>
    <w:rsid w:val="001A2A14"/>
    <w:rsid w:val="001A331E"/>
    <w:rsid w:val="001A333E"/>
    <w:rsid w:val="001A4E8B"/>
    <w:rsid w:val="001A5B59"/>
    <w:rsid w:val="001A6501"/>
    <w:rsid w:val="001A6556"/>
    <w:rsid w:val="001A668B"/>
    <w:rsid w:val="001A6FF9"/>
    <w:rsid w:val="001A7995"/>
    <w:rsid w:val="001A79AF"/>
    <w:rsid w:val="001A7BF9"/>
    <w:rsid w:val="001B0072"/>
    <w:rsid w:val="001B1C39"/>
    <w:rsid w:val="001B2651"/>
    <w:rsid w:val="001B2DA5"/>
    <w:rsid w:val="001B32C4"/>
    <w:rsid w:val="001B34FE"/>
    <w:rsid w:val="001B465B"/>
    <w:rsid w:val="001B4666"/>
    <w:rsid w:val="001B4BF1"/>
    <w:rsid w:val="001B5148"/>
    <w:rsid w:val="001B5513"/>
    <w:rsid w:val="001B55F1"/>
    <w:rsid w:val="001B56A7"/>
    <w:rsid w:val="001B7050"/>
    <w:rsid w:val="001B785C"/>
    <w:rsid w:val="001B7A33"/>
    <w:rsid w:val="001B7C4E"/>
    <w:rsid w:val="001C0216"/>
    <w:rsid w:val="001C0D8C"/>
    <w:rsid w:val="001C112B"/>
    <w:rsid w:val="001C1C18"/>
    <w:rsid w:val="001C2C74"/>
    <w:rsid w:val="001C36DB"/>
    <w:rsid w:val="001C3D73"/>
    <w:rsid w:val="001C3ED2"/>
    <w:rsid w:val="001C43E4"/>
    <w:rsid w:val="001C458A"/>
    <w:rsid w:val="001C4D1C"/>
    <w:rsid w:val="001C539A"/>
    <w:rsid w:val="001C6293"/>
    <w:rsid w:val="001C75B2"/>
    <w:rsid w:val="001C76D5"/>
    <w:rsid w:val="001C7A61"/>
    <w:rsid w:val="001D1B0F"/>
    <w:rsid w:val="001D2136"/>
    <w:rsid w:val="001D2559"/>
    <w:rsid w:val="001D2AA6"/>
    <w:rsid w:val="001D2C62"/>
    <w:rsid w:val="001D2F56"/>
    <w:rsid w:val="001D3025"/>
    <w:rsid w:val="001D30EC"/>
    <w:rsid w:val="001D3A2D"/>
    <w:rsid w:val="001D4137"/>
    <w:rsid w:val="001D4520"/>
    <w:rsid w:val="001D47FB"/>
    <w:rsid w:val="001D4E3A"/>
    <w:rsid w:val="001D5CC7"/>
    <w:rsid w:val="001D719C"/>
    <w:rsid w:val="001D7416"/>
    <w:rsid w:val="001D767F"/>
    <w:rsid w:val="001D79B8"/>
    <w:rsid w:val="001E1452"/>
    <w:rsid w:val="001E20B9"/>
    <w:rsid w:val="001E20DC"/>
    <w:rsid w:val="001E2648"/>
    <w:rsid w:val="001E2C50"/>
    <w:rsid w:val="001E3B78"/>
    <w:rsid w:val="001E4500"/>
    <w:rsid w:val="001E59F3"/>
    <w:rsid w:val="001E78A2"/>
    <w:rsid w:val="001E7A1B"/>
    <w:rsid w:val="001E7E9A"/>
    <w:rsid w:val="001F042C"/>
    <w:rsid w:val="001F05D9"/>
    <w:rsid w:val="001F0814"/>
    <w:rsid w:val="001F104B"/>
    <w:rsid w:val="001F10E1"/>
    <w:rsid w:val="001F18B9"/>
    <w:rsid w:val="001F19B9"/>
    <w:rsid w:val="001F1D76"/>
    <w:rsid w:val="001F3354"/>
    <w:rsid w:val="001F3AE5"/>
    <w:rsid w:val="001F3C18"/>
    <w:rsid w:val="001F3F6D"/>
    <w:rsid w:val="001F5CF9"/>
    <w:rsid w:val="001F62F3"/>
    <w:rsid w:val="001F64C2"/>
    <w:rsid w:val="001F665F"/>
    <w:rsid w:val="001F76ED"/>
    <w:rsid w:val="001F78BD"/>
    <w:rsid w:val="001F79A1"/>
    <w:rsid w:val="002006D6"/>
    <w:rsid w:val="00200883"/>
    <w:rsid w:val="00201607"/>
    <w:rsid w:val="0020173F"/>
    <w:rsid w:val="00201BE3"/>
    <w:rsid w:val="00202A40"/>
    <w:rsid w:val="00202DF5"/>
    <w:rsid w:val="002031B7"/>
    <w:rsid w:val="0020415A"/>
    <w:rsid w:val="002042BC"/>
    <w:rsid w:val="00204401"/>
    <w:rsid w:val="002045EE"/>
    <w:rsid w:val="00205260"/>
    <w:rsid w:val="00205EB1"/>
    <w:rsid w:val="00206519"/>
    <w:rsid w:val="00207338"/>
    <w:rsid w:val="00207B18"/>
    <w:rsid w:val="00210718"/>
    <w:rsid w:val="0021075D"/>
    <w:rsid w:val="00210D32"/>
    <w:rsid w:val="00210DA1"/>
    <w:rsid w:val="0021104F"/>
    <w:rsid w:val="00211986"/>
    <w:rsid w:val="00211BDA"/>
    <w:rsid w:val="00211C9B"/>
    <w:rsid w:val="0021234A"/>
    <w:rsid w:val="002124ED"/>
    <w:rsid w:val="002134A8"/>
    <w:rsid w:val="00213679"/>
    <w:rsid w:val="002137B7"/>
    <w:rsid w:val="002138AB"/>
    <w:rsid w:val="00214409"/>
    <w:rsid w:val="0021475C"/>
    <w:rsid w:val="00215518"/>
    <w:rsid w:val="0021576F"/>
    <w:rsid w:val="00216004"/>
    <w:rsid w:val="00216031"/>
    <w:rsid w:val="00216DAF"/>
    <w:rsid w:val="00217317"/>
    <w:rsid w:val="00217908"/>
    <w:rsid w:val="00217B98"/>
    <w:rsid w:val="00217BD5"/>
    <w:rsid w:val="00217C65"/>
    <w:rsid w:val="0022014C"/>
    <w:rsid w:val="00220B0A"/>
    <w:rsid w:val="00220DBD"/>
    <w:rsid w:val="00220E17"/>
    <w:rsid w:val="00221AC9"/>
    <w:rsid w:val="00221B98"/>
    <w:rsid w:val="00221C4A"/>
    <w:rsid w:val="00221D51"/>
    <w:rsid w:val="00221FFD"/>
    <w:rsid w:val="002228B2"/>
    <w:rsid w:val="00223408"/>
    <w:rsid w:val="00223DB7"/>
    <w:rsid w:val="002244D3"/>
    <w:rsid w:val="002249C5"/>
    <w:rsid w:val="0022505A"/>
    <w:rsid w:val="00225498"/>
    <w:rsid w:val="00225607"/>
    <w:rsid w:val="0022608A"/>
    <w:rsid w:val="00226816"/>
    <w:rsid w:val="00227A96"/>
    <w:rsid w:val="00227C77"/>
    <w:rsid w:val="0023052E"/>
    <w:rsid w:val="00230BF3"/>
    <w:rsid w:val="00230C22"/>
    <w:rsid w:val="00230F85"/>
    <w:rsid w:val="00231543"/>
    <w:rsid w:val="00231A92"/>
    <w:rsid w:val="00231C6C"/>
    <w:rsid w:val="00232217"/>
    <w:rsid w:val="002323A6"/>
    <w:rsid w:val="002330FB"/>
    <w:rsid w:val="00233C53"/>
    <w:rsid w:val="00233E6F"/>
    <w:rsid w:val="00233F3A"/>
    <w:rsid w:val="00233F8D"/>
    <w:rsid w:val="00234E64"/>
    <w:rsid w:val="0023601B"/>
    <w:rsid w:val="0023612A"/>
    <w:rsid w:val="00236C78"/>
    <w:rsid w:val="00236D73"/>
    <w:rsid w:val="00237402"/>
    <w:rsid w:val="00237489"/>
    <w:rsid w:val="00237CD4"/>
    <w:rsid w:val="00237E6C"/>
    <w:rsid w:val="00241154"/>
    <w:rsid w:val="00242A30"/>
    <w:rsid w:val="00242CD2"/>
    <w:rsid w:val="0024305A"/>
    <w:rsid w:val="00243308"/>
    <w:rsid w:val="002437AF"/>
    <w:rsid w:val="00244431"/>
    <w:rsid w:val="002471E8"/>
    <w:rsid w:val="002501D4"/>
    <w:rsid w:val="00250526"/>
    <w:rsid w:val="00251438"/>
    <w:rsid w:val="002523A7"/>
    <w:rsid w:val="00253C0D"/>
    <w:rsid w:val="00253CB0"/>
    <w:rsid w:val="00253D76"/>
    <w:rsid w:val="00254637"/>
    <w:rsid w:val="002558D9"/>
    <w:rsid w:val="00255908"/>
    <w:rsid w:val="00255A4E"/>
    <w:rsid w:val="002566B6"/>
    <w:rsid w:val="00256F0F"/>
    <w:rsid w:val="00257884"/>
    <w:rsid w:val="00257975"/>
    <w:rsid w:val="00257EA6"/>
    <w:rsid w:val="00257ED2"/>
    <w:rsid w:val="0026058A"/>
    <w:rsid w:val="0026198E"/>
    <w:rsid w:val="0026263D"/>
    <w:rsid w:val="0026407B"/>
    <w:rsid w:val="0026408D"/>
    <w:rsid w:val="002641D6"/>
    <w:rsid w:val="002642D6"/>
    <w:rsid w:val="00264343"/>
    <w:rsid w:val="002647E2"/>
    <w:rsid w:val="00264B5B"/>
    <w:rsid w:val="002653F1"/>
    <w:rsid w:val="002654F7"/>
    <w:rsid w:val="0026688F"/>
    <w:rsid w:val="00266C82"/>
    <w:rsid w:val="0026703A"/>
    <w:rsid w:val="00267B73"/>
    <w:rsid w:val="00267BCF"/>
    <w:rsid w:val="00267BFD"/>
    <w:rsid w:val="00270CA6"/>
    <w:rsid w:val="0027286D"/>
    <w:rsid w:val="00272EA5"/>
    <w:rsid w:val="00273A3D"/>
    <w:rsid w:val="00273A58"/>
    <w:rsid w:val="00273BA4"/>
    <w:rsid w:val="00274A36"/>
    <w:rsid w:val="00275374"/>
    <w:rsid w:val="00275D2C"/>
    <w:rsid w:val="00275DC7"/>
    <w:rsid w:val="00276106"/>
    <w:rsid w:val="00276494"/>
    <w:rsid w:val="00276ACA"/>
    <w:rsid w:val="00276FE6"/>
    <w:rsid w:val="00277314"/>
    <w:rsid w:val="00277AE3"/>
    <w:rsid w:val="00277C65"/>
    <w:rsid w:val="00281286"/>
    <w:rsid w:val="00281BE4"/>
    <w:rsid w:val="00281D88"/>
    <w:rsid w:val="00282373"/>
    <w:rsid w:val="00282FC9"/>
    <w:rsid w:val="00283089"/>
    <w:rsid w:val="00283EA5"/>
    <w:rsid w:val="0028443B"/>
    <w:rsid w:val="002846C5"/>
    <w:rsid w:val="00284F6B"/>
    <w:rsid w:val="002850F1"/>
    <w:rsid w:val="002853EE"/>
    <w:rsid w:val="00285928"/>
    <w:rsid w:val="00285D5F"/>
    <w:rsid w:val="0028660D"/>
    <w:rsid w:val="0029020C"/>
    <w:rsid w:val="00290610"/>
    <w:rsid w:val="002906F5"/>
    <w:rsid w:val="0029093A"/>
    <w:rsid w:val="0029096F"/>
    <w:rsid w:val="00290B15"/>
    <w:rsid w:val="00290D5E"/>
    <w:rsid w:val="00291122"/>
    <w:rsid w:val="002921C2"/>
    <w:rsid w:val="002924AF"/>
    <w:rsid w:val="00292CB7"/>
    <w:rsid w:val="00293CE6"/>
    <w:rsid w:val="00293D17"/>
    <w:rsid w:val="00293F3F"/>
    <w:rsid w:val="002942D5"/>
    <w:rsid w:val="00294DD8"/>
    <w:rsid w:val="002958EC"/>
    <w:rsid w:val="0029663B"/>
    <w:rsid w:val="0029745E"/>
    <w:rsid w:val="002A0072"/>
    <w:rsid w:val="002A01A1"/>
    <w:rsid w:val="002A0D23"/>
    <w:rsid w:val="002A0FA6"/>
    <w:rsid w:val="002A14FF"/>
    <w:rsid w:val="002A16DE"/>
    <w:rsid w:val="002A18E6"/>
    <w:rsid w:val="002A1EB5"/>
    <w:rsid w:val="002A21CC"/>
    <w:rsid w:val="002A2318"/>
    <w:rsid w:val="002A269A"/>
    <w:rsid w:val="002A2EA2"/>
    <w:rsid w:val="002A3490"/>
    <w:rsid w:val="002A3C4A"/>
    <w:rsid w:val="002A446E"/>
    <w:rsid w:val="002A46A5"/>
    <w:rsid w:val="002A46E7"/>
    <w:rsid w:val="002A4F68"/>
    <w:rsid w:val="002A57B4"/>
    <w:rsid w:val="002A68D7"/>
    <w:rsid w:val="002A6D52"/>
    <w:rsid w:val="002A717B"/>
    <w:rsid w:val="002A758D"/>
    <w:rsid w:val="002B06AB"/>
    <w:rsid w:val="002B09C1"/>
    <w:rsid w:val="002B0D28"/>
    <w:rsid w:val="002B0E9F"/>
    <w:rsid w:val="002B13EE"/>
    <w:rsid w:val="002B17DD"/>
    <w:rsid w:val="002B1AD2"/>
    <w:rsid w:val="002B1EEE"/>
    <w:rsid w:val="002B3B39"/>
    <w:rsid w:val="002B40E0"/>
    <w:rsid w:val="002B4406"/>
    <w:rsid w:val="002B4450"/>
    <w:rsid w:val="002B48CB"/>
    <w:rsid w:val="002B4F15"/>
    <w:rsid w:val="002B5246"/>
    <w:rsid w:val="002B5F1F"/>
    <w:rsid w:val="002B612A"/>
    <w:rsid w:val="002B78AE"/>
    <w:rsid w:val="002B7A54"/>
    <w:rsid w:val="002C118C"/>
    <w:rsid w:val="002C13F9"/>
    <w:rsid w:val="002C15A5"/>
    <w:rsid w:val="002C1714"/>
    <w:rsid w:val="002C2B9C"/>
    <w:rsid w:val="002C3338"/>
    <w:rsid w:val="002C336E"/>
    <w:rsid w:val="002C3420"/>
    <w:rsid w:val="002C42C7"/>
    <w:rsid w:val="002C497C"/>
    <w:rsid w:val="002C4A04"/>
    <w:rsid w:val="002C5627"/>
    <w:rsid w:val="002C5BF8"/>
    <w:rsid w:val="002C636F"/>
    <w:rsid w:val="002C68C0"/>
    <w:rsid w:val="002C6C50"/>
    <w:rsid w:val="002C7E2B"/>
    <w:rsid w:val="002D0D98"/>
    <w:rsid w:val="002D0DBA"/>
    <w:rsid w:val="002D1B59"/>
    <w:rsid w:val="002D2473"/>
    <w:rsid w:val="002D28BF"/>
    <w:rsid w:val="002D4F49"/>
    <w:rsid w:val="002D4F72"/>
    <w:rsid w:val="002D6401"/>
    <w:rsid w:val="002D682E"/>
    <w:rsid w:val="002D6CB4"/>
    <w:rsid w:val="002D70E3"/>
    <w:rsid w:val="002E1287"/>
    <w:rsid w:val="002E174D"/>
    <w:rsid w:val="002E1DFD"/>
    <w:rsid w:val="002E2D2D"/>
    <w:rsid w:val="002E331A"/>
    <w:rsid w:val="002E35C8"/>
    <w:rsid w:val="002E3A3F"/>
    <w:rsid w:val="002E3C4D"/>
    <w:rsid w:val="002E45A8"/>
    <w:rsid w:val="002E4FAE"/>
    <w:rsid w:val="002E5685"/>
    <w:rsid w:val="002E5BCE"/>
    <w:rsid w:val="002E6A51"/>
    <w:rsid w:val="002E6EC5"/>
    <w:rsid w:val="002E715B"/>
    <w:rsid w:val="002E71D5"/>
    <w:rsid w:val="002E725C"/>
    <w:rsid w:val="002E76A7"/>
    <w:rsid w:val="002E7F2C"/>
    <w:rsid w:val="002E7FFC"/>
    <w:rsid w:val="002F1723"/>
    <w:rsid w:val="002F22D7"/>
    <w:rsid w:val="002F25D4"/>
    <w:rsid w:val="002F27E6"/>
    <w:rsid w:val="002F2D7F"/>
    <w:rsid w:val="002F31B6"/>
    <w:rsid w:val="002F37E1"/>
    <w:rsid w:val="002F3AC3"/>
    <w:rsid w:val="002F3B47"/>
    <w:rsid w:val="002F3C45"/>
    <w:rsid w:val="002F3CDE"/>
    <w:rsid w:val="002F3D2D"/>
    <w:rsid w:val="002F40A1"/>
    <w:rsid w:val="002F48C5"/>
    <w:rsid w:val="002F490B"/>
    <w:rsid w:val="002F4CAE"/>
    <w:rsid w:val="002F500B"/>
    <w:rsid w:val="002F5772"/>
    <w:rsid w:val="002F57CD"/>
    <w:rsid w:val="002F6215"/>
    <w:rsid w:val="002F6E85"/>
    <w:rsid w:val="002F73FD"/>
    <w:rsid w:val="003002AF"/>
    <w:rsid w:val="003009CE"/>
    <w:rsid w:val="003015D9"/>
    <w:rsid w:val="003018E3"/>
    <w:rsid w:val="003027FF"/>
    <w:rsid w:val="003028D7"/>
    <w:rsid w:val="00303691"/>
    <w:rsid w:val="00303987"/>
    <w:rsid w:val="00303A56"/>
    <w:rsid w:val="00304003"/>
    <w:rsid w:val="003040E2"/>
    <w:rsid w:val="0030540D"/>
    <w:rsid w:val="00305C5F"/>
    <w:rsid w:val="00305EDC"/>
    <w:rsid w:val="003061D5"/>
    <w:rsid w:val="0030787E"/>
    <w:rsid w:val="00307BF5"/>
    <w:rsid w:val="00307FDE"/>
    <w:rsid w:val="00310198"/>
    <w:rsid w:val="00310623"/>
    <w:rsid w:val="00310685"/>
    <w:rsid w:val="00310B6E"/>
    <w:rsid w:val="00310E71"/>
    <w:rsid w:val="003114F3"/>
    <w:rsid w:val="00311FFB"/>
    <w:rsid w:val="003122FF"/>
    <w:rsid w:val="00312DA1"/>
    <w:rsid w:val="0031313E"/>
    <w:rsid w:val="003147E9"/>
    <w:rsid w:val="00315298"/>
    <w:rsid w:val="00315471"/>
    <w:rsid w:val="003154F7"/>
    <w:rsid w:val="00315CE5"/>
    <w:rsid w:val="00315F44"/>
    <w:rsid w:val="00316DA6"/>
    <w:rsid w:val="0031737A"/>
    <w:rsid w:val="00317B2A"/>
    <w:rsid w:val="00317C6C"/>
    <w:rsid w:val="00320DE9"/>
    <w:rsid w:val="00320DF0"/>
    <w:rsid w:val="003214EE"/>
    <w:rsid w:val="0032151B"/>
    <w:rsid w:val="003241DB"/>
    <w:rsid w:val="00324867"/>
    <w:rsid w:val="00324931"/>
    <w:rsid w:val="003257AD"/>
    <w:rsid w:val="00325AEE"/>
    <w:rsid w:val="00326064"/>
    <w:rsid w:val="00326418"/>
    <w:rsid w:val="00326572"/>
    <w:rsid w:val="00327192"/>
    <w:rsid w:val="00327E07"/>
    <w:rsid w:val="003305AE"/>
    <w:rsid w:val="00330CB7"/>
    <w:rsid w:val="00330DBC"/>
    <w:rsid w:val="00330DDA"/>
    <w:rsid w:val="00331035"/>
    <w:rsid w:val="00331050"/>
    <w:rsid w:val="003318C1"/>
    <w:rsid w:val="00332309"/>
    <w:rsid w:val="0033261A"/>
    <w:rsid w:val="00332FF2"/>
    <w:rsid w:val="00333BFA"/>
    <w:rsid w:val="003345BB"/>
    <w:rsid w:val="00335992"/>
    <w:rsid w:val="00335C53"/>
    <w:rsid w:val="00335CEB"/>
    <w:rsid w:val="00336F95"/>
    <w:rsid w:val="003377E6"/>
    <w:rsid w:val="0034006B"/>
    <w:rsid w:val="003403B2"/>
    <w:rsid w:val="0034064D"/>
    <w:rsid w:val="00340789"/>
    <w:rsid w:val="00340BC2"/>
    <w:rsid w:val="003412CB"/>
    <w:rsid w:val="003416D2"/>
    <w:rsid w:val="00342805"/>
    <w:rsid w:val="00342D60"/>
    <w:rsid w:val="00342EE2"/>
    <w:rsid w:val="00343927"/>
    <w:rsid w:val="00344146"/>
    <w:rsid w:val="00344485"/>
    <w:rsid w:val="003448C6"/>
    <w:rsid w:val="00344DD2"/>
    <w:rsid w:val="00344E2B"/>
    <w:rsid w:val="003465EC"/>
    <w:rsid w:val="003468DD"/>
    <w:rsid w:val="003469F7"/>
    <w:rsid w:val="00346D88"/>
    <w:rsid w:val="00346D9A"/>
    <w:rsid w:val="00347638"/>
    <w:rsid w:val="00347E16"/>
    <w:rsid w:val="003507C4"/>
    <w:rsid w:val="003509AE"/>
    <w:rsid w:val="0035109F"/>
    <w:rsid w:val="00351E4A"/>
    <w:rsid w:val="00351F87"/>
    <w:rsid w:val="003521BB"/>
    <w:rsid w:val="003529EF"/>
    <w:rsid w:val="00352AF4"/>
    <w:rsid w:val="0035309D"/>
    <w:rsid w:val="00353434"/>
    <w:rsid w:val="0035366C"/>
    <w:rsid w:val="003539B6"/>
    <w:rsid w:val="00353AD8"/>
    <w:rsid w:val="00353C6A"/>
    <w:rsid w:val="00354A59"/>
    <w:rsid w:val="00354A67"/>
    <w:rsid w:val="00354F55"/>
    <w:rsid w:val="00354FF2"/>
    <w:rsid w:val="00355B1A"/>
    <w:rsid w:val="00356CEB"/>
    <w:rsid w:val="0035724F"/>
    <w:rsid w:val="0035756D"/>
    <w:rsid w:val="003577D7"/>
    <w:rsid w:val="003577F5"/>
    <w:rsid w:val="00357C22"/>
    <w:rsid w:val="00360FF3"/>
    <w:rsid w:val="003611E3"/>
    <w:rsid w:val="003612AA"/>
    <w:rsid w:val="00361976"/>
    <w:rsid w:val="003621AF"/>
    <w:rsid w:val="0036380D"/>
    <w:rsid w:val="00363C74"/>
    <w:rsid w:val="00364090"/>
    <w:rsid w:val="00364839"/>
    <w:rsid w:val="003649FE"/>
    <w:rsid w:val="00364B97"/>
    <w:rsid w:val="0036528F"/>
    <w:rsid w:val="00365B04"/>
    <w:rsid w:val="00365DC8"/>
    <w:rsid w:val="00366A26"/>
    <w:rsid w:val="00366A89"/>
    <w:rsid w:val="00366B80"/>
    <w:rsid w:val="00367743"/>
    <w:rsid w:val="00367B36"/>
    <w:rsid w:val="00367DD6"/>
    <w:rsid w:val="00367FD9"/>
    <w:rsid w:val="00370886"/>
    <w:rsid w:val="0037129B"/>
    <w:rsid w:val="003719EB"/>
    <w:rsid w:val="003724ED"/>
    <w:rsid w:val="00372D52"/>
    <w:rsid w:val="00372EA2"/>
    <w:rsid w:val="0037344C"/>
    <w:rsid w:val="0037394C"/>
    <w:rsid w:val="0037587A"/>
    <w:rsid w:val="00376093"/>
    <w:rsid w:val="003766C6"/>
    <w:rsid w:val="00376D86"/>
    <w:rsid w:val="00376EB4"/>
    <w:rsid w:val="00376FF5"/>
    <w:rsid w:val="0038001D"/>
    <w:rsid w:val="003805A0"/>
    <w:rsid w:val="00380ACF"/>
    <w:rsid w:val="00380DAC"/>
    <w:rsid w:val="00381EB3"/>
    <w:rsid w:val="00381F84"/>
    <w:rsid w:val="00382B51"/>
    <w:rsid w:val="00382CC7"/>
    <w:rsid w:val="00383AF2"/>
    <w:rsid w:val="00383B72"/>
    <w:rsid w:val="00383BB7"/>
    <w:rsid w:val="0038536E"/>
    <w:rsid w:val="00385408"/>
    <w:rsid w:val="003855AB"/>
    <w:rsid w:val="00385BFB"/>
    <w:rsid w:val="00385E59"/>
    <w:rsid w:val="00386DE7"/>
    <w:rsid w:val="00386F4A"/>
    <w:rsid w:val="00387021"/>
    <w:rsid w:val="00390318"/>
    <w:rsid w:val="00390329"/>
    <w:rsid w:val="00390713"/>
    <w:rsid w:val="0039109C"/>
    <w:rsid w:val="003912FB"/>
    <w:rsid w:val="00391AB6"/>
    <w:rsid w:val="00391AE9"/>
    <w:rsid w:val="00392173"/>
    <w:rsid w:val="00392485"/>
    <w:rsid w:val="0039259F"/>
    <w:rsid w:val="003925DD"/>
    <w:rsid w:val="003927F1"/>
    <w:rsid w:val="00392B32"/>
    <w:rsid w:val="00392C7F"/>
    <w:rsid w:val="0039337F"/>
    <w:rsid w:val="00393D53"/>
    <w:rsid w:val="003945CB"/>
    <w:rsid w:val="003945CE"/>
    <w:rsid w:val="00394E27"/>
    <w:rsid w:val="0039593A"/>
    <w:rsid w:val="0039617E"/>
    <w:rsid w:val="00396E34"/>
    <w:rsid w:val="003A15AB"/>
    <w:rsid w:val="003A1713"/>
    <w:rsid w:val="003A2F17"/>
    <w:rsid w:val="003A3175"/>
    <w:rsid w:val="003A4432"/>
    <w:rsid w:val="003A558C"/>
    <w:rsid w:val="003A577E"/>
    <w:rsid w:val="003A6B17"/>
    <w:rsid w:val="003A6C1C"/>
    <w:rsid w:val="003A7909"/>
    <w:rsid w:val="003B0F5B"/>
    <w:rsid w:val="003B1261"/>
    <w:rsid w:val="003B2C3D"/>
    <w:rsid w:val="003B3B12"/>
    <w:rsid w:val="003B3B59"/>
    <w:rsid w:val="003B3D41"/>
    <w:rsid w:val="003B45EC"/>
    <w:rsid w:val="003B4617"/>
    <w:rsid w:val="003B4C2C"/>
    <w:rsid w:val="003B6250"/>
    <w:rsid w:val="003B67D0"/>
    <w:rsid w:val="003B6B07"/>
    <w:rsid w:val="003B6C73"/>
    <w:rsid w:val="003B7920"/>
    <w:rsid w:val="003C0642"/>
    <w:rsid w:val="003C0657"/>
    <w:rsid w:val="003C0A33"/>
    <w:rsid w:val="003C0AA4"/>
    <w:rsid w:val="003C0D15"/>
    <w:rsid w:val="003C0EB0"/>
    <w:rsid w:val="003C20AC"/>
    <w:rsid w:val="003C2664"/>
    <w:rsid w:val="003C29B9"/>
    <w:rsid w:val="003C364B"/>
    <w:rsid w:val="003C3B92"/>
    <w:rsid w:val="003C43BC"/>
    <w:rsid w:val="003C5024"/>
    <w:rsid w:val="003C547F"/>
    <w:rsid w:val="003C56DB"/>
    <w:rsid w:val="003C5922"/>
    <w:rsid w:val="003C5E88"/>
    <w:rsid w:val="003C6872"/>
    <w:rsid w:val="003C754C"/>
    <w:rsid w:val="003C76B7"/>
    <w:rsid w:val="003D023A"/>
    <w:rsid w:val="003D08BE"/>
    <w:rsid w:val="003D0B65"/>
    <w:rsid w:val="003D1BB5"/>
    <w:rsid w:val="003D2BD1"/>
    <w:rsid w:val="003D311E"/>
    <w:rsid w:val="003D3482"/>
    <w:rsid w:val="003D4A87"/>
    <w:rsid w:val="003D4F77"/>
    <w:rsid w:val="003D50C6"/>
    <w:rsid w:val="003D5781"/>
    <w:rsid w:val="003D5BFB"/>
    <w:rsid w:val="003D6868"/>
    <w:rsid w:val="003D6DEE"/>
    <w:rsid w:val="003D773A"/>
    <w:rsid w:val="003D7B4E"/>
    <w:rsid w:val="003D7E1C"/>
    <w:rsid w:val="003E19F6"/>
    <w:rsid w:val="003E1AAE"/>
    <w:rsid w:val="003E2271"/>
    <w:rsid w:val="003E2286"/>
    <w:rsid w:val="003E2E8F"/>
    <w:rsid w:val="003E3F6A"/>
    <w:rsid w:val="003E4BBD"/>
    <w:rsid w:val="003E4DE5"/>
    <w:rsid w:val="003E5D6B"/>
    <w:rsid w:val="003E5DFF"/>
    <w:rsid w:val="003E697F"/>
    <w:rsid w:val="003E6A9D"/>
    <w:rsid w:val="003E6DA0"/>
    <w:rsid w:val="003E6F96"/>
    <w:rsid w:val="003F03AB"/>
    <w:rsid w:val="003F07B3"/>
    <w:rsid w:val="003F1043"/>
    <w:rsid w:val="003F1107"/>
    <w:rsid w:val="003F153F"/>
    <w:rsid w:val="003F1546"/>
    <w:rsid w:val="003F1D63"/>
    <w:rsid w:val="003F1E9D"/>
    <w:rsid w:val="003F2767"/>
    <w:rsid w:val="003F30CF"/>
    <w:rsid w:val="003F3115"/>
    <w:rsid w:val="003F3355"/>
    <w:rsid w:val="003F3D03"/>
    <w:rsid w:val="003F408C"/>
    <w:rsid w:val="003F4A21"/>
    <w:rsid w:val="003F73C9"/>
    <w:rsid w:val="003F7616"/>
    <w:rsid w:val="003F785C"/>
    <w:rsid w:val="003F78E1"/>
    <w:rsid w:val="003F7F9B"/>
    <w:rsid w:val="00400315"/>
    <w:rsid w:val="0040052A"/>
    <w:rsid w:val="00400CA9"/>
    <w:rsid w:val="004014E6"/>
    <w:rsid w:val="004018F6"/>
    <w:rsid w:val="0040227A"/>
    <w:rsid w:val="00403673"/>
    <w:rsid w:val="00403C6C"/>
    <w:rsid w:val="004042CD"/>
    <w:rsid w:val="0040499A"/>
    <w:rsid w:val="00404B66"/>
    <w:rsid w:val="00406A9E"/>
    <w:rsid w:val="004072BB"/>
    <w:rsid w:val="004077C1"/>
    <w:rsid w:val="00411CA3"/>
    <w:rsid w:val="00411D1D"/>
    <w:rsid w:val="00412296"/>
    <w:rsid w:val="004127C7"/>
    <w:rsid w:val="00414096"/>
    <w:rsid w:val="004143C3"/>
    <w:rsid w:val="00414F2E"/>
    <w:rsid w:val="004152E6"/>
    <w:rsid w:val="00415BB5"/>
    <w:rsid w:val="00415F94"/>
    <w:rsid w:val="00416AF0"/>
    <w:rsid w:val="00417F5B"/>
    <w:rsid w:val="00420214"/>
    <w:rsid w:val="004206E3"/>
    <w:rsid w:val="00421B99"/>
    <w:rsid w:val="0042240F"/>
    <w:rsid w:val="0042380F"/>
    <w:rsid w:val="00423C63"/>
    <w:rsid w:val="004246A4"/>
    <w:rsid w:val="004246E6"/>
    <w:rsid w:val="00425D83"/>
    <w:rsid w:val="00426E73"/>
    <w:rsid w:val="0042720B"/>
    <w:rsid w:val="00427399"/>
    <w:rsid w:val="004273E2"/>
    <w:rsid w:val="00427800"/>
    <w:rsid w:val="00427FE0"/>
    <w:rsid w:val="00430795"/>
    <w:rsid w:val="004322BE"/>
    <w:rsid w:val="00432B9A"/>
    <w:rsid w:val="00433734"/>
    <w:rsid w:val="00433861"/>
    <w:rsid w:val="004339F1"/>
    <w:rsid w:val="00433FE6"/>
    <w:rsid w:val="00434301"/>
    <w:rsid w:val="00435CBE"/>
    <w:rsid w:val="004365E4"/>
    <w:rsid w:val="0043726B"/>
    <w:rsid w:val="00437B25"/>
    <w:rsid w:val="00437E96"/>
    <w:rsid w:val="00437F0E"/>
    <w:rsid w:val="0044049C"/>
    <w:rsid w:val="00440560"/>
    <w:rsid w:val="00440883"/>
    <w:rsid w:val="004412C4"/>
    <w:rsid w:val="004415DC"/>
    <w:rsid w:val="004419F5"/>
    <w:rsid w:val="00442043"/>
    <w:rsid w:val="00442483"/>
    <w:rsid w:val="00442BBB"/>
    <w:rsid w:val="004435A0"/>
    <w:rsid w:val="00444114"/>
    <w:rsid w:val="004447BB"/>
    <w:rsid w:val="00444F3C"/>
    <w:rsid w:val="00444F6C"/>
    <w:rsid w:val="004457BF"/>
    <w:rsid w:val="00445CD4"/>
    <w:rsid w:val="004463ED"/>
    <w:rsid w:val="00446590"/>
    <w:rsid w:val="00447E56"/>
    <w:rsid w:val="00451043"/>
    <w:rsid w:val="00451311"/>
    <w:rsid w:val="00452574"/>
    <w:rsid w:val="00452A9A"/>
    <w:rsid w:val="00452BFD"/>
    <w:rsid w:val="00452C75"/>
    <w:rsid w:val="00452EAF"/>
    <w:rsid w:val="00452F99"/>
    <w:rsid w:val="00453472"/>
    <w:rsid w:val="00453732"/>
    <w:rsid w:val="00453CC3"/>
    <w:rsid w:val="0045404E"/>
    <w:rsid w:val="00454218"/>
    <w:rsid w:val="00454668"/>
    <w:rsid w:val="004546C9"/>
    <w:rsid w:val="004556A4"/>
    <w:rsid w:val="004557D9"/>
    <w:rsid w:val="00455C16"/>
    <w:rsid w:val="004566D1"/>
    <w:rsid w:val="00456DCA"/>
    <w:rsid w:val="0045785B"/>
    <w:rsid w:val="0045785F"/>
    <w:rsid w:val="00457A6C"/>
    <w:rsid w:val="00457FF9"/>
    <w:rsid w:val="00460424"/>
    <w:rsid w:val="004605F6"/>
    <w:rsid w:val="0046064F"/>
    <w:rsid w:val="00460A30"/>
    <w:rsid w:val="0046143C"/>
    <w:rsid w:val="004618BA"/>
    <w:rsid w:val="00461B58"/>
    <w:rsid w:val="0046345F"/>
    <w:rsid w:val="004641BF"/>
    <w:rsid w:val="00464300"/>
    <w:rsid w:val="004648FE"/>
    <w:rsid w:val="00464A47"/>
    <w:rsid w:val="00464EE1"/>
    <w:rsid w:val="00465C18"/>
    <w:rsid w:val="00466047"/>
    <w:rsid w:val="004662B1"/>
    <w:rsid w:val="00466F19"/>
    <w:rsid w:val="004673F2"/>
    <w:rsid w:val="004678E9"/>
    <w:rsid w:val="00467B67"/>
    <w:rsid w:val="004700BB"/>
    <w:rsid w:val="00470A39"/>
    <w:rsid w:val="00472787"/>
    <w:rsid w:val="0047320B"/>
    <w:rsid w:val="00473698"/>
    <w:rsid w:val="004737C5"/>
    <w:rsid w:val="00473881"/>
    <w:rsid w:val="00473CE9"/>
    <w:rsid w:val="00473D76"/>
    <w:rsid w:val="004742B9"/>
    <w:rsid w:val="00474EBB"/>
    <w:rsid w:val="00475732"/>
    <w:rsid w:val="00475DAC"/>
    <w:rsid w:val="00476D9F"/>
    <w:rsid w:val="00477062"/>
    <w:rsid w:val="004771A7"/>
    <w:rsid w:val="00477855"/>
    <w:rsid w:val="00477C68"/>
    <w:rsid w:val="00477C9B"/>
    <w:rsid w:val="0048083F"/>
    <w:rsid w:val="004808E6"/>
    <w:rsid w:val="004809EE"/>
    <w:rsid w:val="00480ABD"/>
    <w:rsid w:val="004811C3"/>
    <w:rsid w:val="004818F2"/>
    <w:rsid w:val="004822D7"/>
    <w:rsid w:val="004839ED"/>
    <w:rsid w:val="0048428E"/>
    <w:rsid w:val="004852A0"/>
    <w:rsid w:val="00485884"/>
    <w:rsid w:val="00485A15"/>
    <w:rsid w:val="00485FF5"/>
    <w:rsid w:val="004864C4"/>
    <w:rsid w:val="004878BD"/>
    <w:rsid w:val="00490130"/>
    <w:rsid w:val="004909F0"/>
    <w:rsid w:val="00493A5A"/>
    <w:rsid w:val="00493A95"/>
    <w:rsid w:val="00493D11"/>
    <w:rsid w:val="00494A6E"/>
    <w:rsid w:val="00495757"/>
    <w:rsid w:val="00495B56"/>
    <w:rsid w:val="0049663B"/>
    <w:rsid w:val="00497147"/>
    <w:rsid w:val="004A09A1"/>
    <w:rsid w:val="004A1A8C"/>
    <w:rsid w:val="004A1D0B"/>
    <w:rsid w:val="004A2031"/>
    <w:rsid w:val="004A22A4"/>
    <w:rsid w:val="004A32E7"/>
    <w:rsid w:val="004A3389"/>
    <w:rsid w:val="004A467D"/>
    <w:rsid w:val="004A46C1"/>
    <w:rsid w:val="004A5B3E"/>
    <w:rsid w:val="004A6027"/>
    <w:rsid w:val="004A668D"/>
    <w:rsid w:val="004A66F9"/>
    <w:rsid w:val="004A71AD"/>
    <w:rsid w:val="004A7265"/>
    <w:rsid w:val="004A78C3"/>
    <w:rsid w:val="004A7FCB"/>
    <w:rsid w:val="004B09CA"/>
    <w:rsid w:val="004B0F73"/>
    <w:rsid w:val="004B1922"/>
    <w:rsid w:val="004B24B6"/>
    <w:rsid w:val="004B2626"/>
    <w:rsid w:val="004B27D3"/>
    <w:rsid w:val="004B29D4"/>
    <w:rsid w:val="004B2F33"/>
    <w:rsid w:val="004B4A31"/>
    <w:rsid w:val="004B4F34"/>
    <w:rsid w:val="004B56BC"/>
    <w:rsid w:val="004B586D"/>
    <w:rsid w:val="004B599B"/>
    <w:rsid w:val="004B5B72"/>
    <w:rsid w:val="004B61FE"/>
    <w:rsid w:val="004B63D5"/>
    <w:rsid w:val="004B65A4"/>
    <w:rsid w:val="004B741D"/>
    <w:rsid w:val="004B78AA"/>
    <w:rsid w:val="004C0200"/>
    <w:rsid w:val="004C045B"/>
    <w:rsid w:val="004C0919"/>
    <w:rsid w:val="004C0E09"/>
    <w:rsid w:val="004C1819"/>
    <w:rsid w:val="004C1E5B"/>
    <w:rsid w:val="004C2088"/>
    <w:rsid w:val="004C2C9F"/>
    <w:rsid w:val="004C31E5"/>
    <w:rsid w:val="004C32E2"/>
    <w:rsid w:val="004C34CF"/>
    <w:rsid w:val="004C3B09"/>
    <w:rsid w:val="004C3B78"/>
    <w:rsid w:val="004C3CA8"/>
    <w:rsid w:val="004C4196"/>
    <w:rsid w:val="004C4B48"/>
    <w:rsid w:val="004C4DDB"/>
    <w:rsid w:val="004C50E3"/>
    <w:rsid w:val="004C5352"/>
    <w:rsid w:val="004C598D"/>
    <w:rsid w:val="004C5B55"/>
    <w:rsid w:val="004C5BB1"/>
    <w:rsid w:val="004C609F"/>
    <w:rsid w:val="004C63A9"/>
    <w:rsid w:val="004C6439"/>
    <w:rsid w:val="004C6BEA"/>
    <w:rsid w:val="004C7014"/>
    <w:rsid w:val="004C737A"/>
    <w:rsid w:val="004C7D15"/>
    <w:rsid w:val="004D012B"/>
    <w:rsid w:val="004D1726"/>
    <w:rsid w:val="004D18FA"/>
    <w:rsid w:val="004D1B25"/>
    <w:rsid w:val="004D2763"/>
    <w:rsid w:val="004D2920"/>
    <w:rsid w:val="004D2926"/>
    <w:rsid w:val="004D307D"/>
    <w:rsid w:val="004D463F"/>
    <w:rsid w:val="004D4D4F"/>
    <w:rsid w:val="004D5306"/>
    <w:rsid w:val="004D68D8"/>
    <w:rsid w:val="004D6F84"/>
    <w:rsid w:val="004D6FFB"/>
    <w:rsid w:val="004D71CA"/>
    <w:rsid w:val="004D7347"/>
    <w:rsid w:val="004D7917"/>
    <w:rsid w:val="004D7978"/>
    <w:rsid w:val="004D7B4F"/>
    <w:rsid w:val="004D7D2E"/>
    <w:rsid w:val="004D7EA0"/>
    <w:rsid w:val="004E0587"/>
    <w:rsid w:val="004E05E5"/>
    <w:rsid w:val="004E0A7C"/>
    <w:rsid w:val="004E1B24"/>
    <w:rsid w:val="004E1FF5"/>
    <w:rsid w:val="004E2DDB"/>
    <w:rsid w:val="004E2EFD"/>
    <w:rsid w:val="004E356F"/>
    <w:rsid w:val="004E389E"/>
    <w:rsid w:val="004E3B42"/>
    <w:rsid w:val="004E3E03"/>
    <w:rsid w:val="004E4344"/>
    <w:rsid w:val="004E49DC"/>
    <w:rsid w:val="004E4DBF"/>
    <w:rsid w:val="004E500E"/>
    <w:rsid w:val="004E502F"/>
    <w:rsid w:val="004E55E5"/>
    <w:rsid w:val="004E57EC"/>
    <w:rsid w:val="004E5AA7"/>
    <w:rsid w:val="004E60B5"/>
    <w:rsid w:val="004E6335"/>
    <w:rsid w:val="004E6F50"/>
    <w:rsid w:val="004F02B3"/>
    <w:rsid w:val="004F1187"/>
    <w:rsid w:val="004F14A0"/>
    <w:rsid w:val="004F15C6"/>
    <w:rsid w:val="004F22CD"/>
    <w:rsid w:val="004F2F05"/>
    <w:rsid w:val="004F2F25"/>
    <w:rsid w:val="004F46E0"/>
    <w:rsid w:val="004F4C0C"/>
    <w:rsid w:val="004F623D"/>
    <w:rsid w:val="004F7594"/>
    <w:rsid w:val="004F790C"/>
    <w:rsid w:val="0050080C"/>
    <w:rsid w:val="00500FC4"/>
    <w:rsid w:val="005018C3"/>
    <w:rsid w:val="00501D59"/>
    <w:rsid w:val="00501D88"/>
    <w:rsid w:val="00502E61"/>
    <w:rsid w:val="005035D5"/>
    <w:rsid w:val="005036C2"/>
    <w:rsid w:val="00503C93"/>
    <w:rsid w:val="00503E70"/>
    <w:rsid w:val="00504531"/>
    <w:rsid w:val="00504AFC"/>
    <w:rsid w:val="00505015"/>
    <w:rsid w:val="00505E77"/>
    <w:rsid w:val="00507779"/>
    <w:rsid w:val="005100AD"/>
    <w:rsid w:val="00510641"/>
    <w:rsid w:val="00510968"/>
    <w:rsid w:val="00510FA9"/>
    <w:rsid w:val="00511159"/>
    <w:rsid w:val="0051123C"/>
    <w:rsid w:val="0051143A"/>
    <w:rsid w:val="00512AA7"/>
    <w:rsid w:val="00512B2D"/>
    <w:rsid w:val="00512B88"/>
    <w:rsid w:val="00512BF7"/>
    <w:rsid w:val="00512D1E"/>
    <w:rsid w:val="005130C1"/>
    <w:rsid w:val="0051344C"/>
    <w:rsid w:val="0051391F"/>
    <w:rsid w:val="005139C7"/>
    <w:rsid w:val="00513AA1"/>
    <w:rsid w:val="00513B4C"/>
    <w:rsid w:val="00513FAA"/>
    <w:rsid w:val="005146E8"/>
    <w:rsid w:val="0051486A"/>
    <w:rsid w:val="00514BD8"/>
    <w:rsid w:val="00515CA8"/>
    <w:rsid w:val="00515D2D"/>
    <w:rsid w:val="00516B7D"/>
    <w:rsid w:val="00516DA2"/>
    <w:rsid w:val="00517835"/>
    <w:rsid w:val="005209F7"/>
    <w:rsid w:val="005213E8"/>
    <w:rsid w:val="00521C47"/>
    <w:rsid w:val="00521F60"/>
    <w:rsid w:val="00522044"/>
    <w:rsid w:val="005223B9"/>
    <w:rsid w:val="00522B84"/>
    <w:rsid w:val="005232C5"/>
    <w:rsid w:val="005236D0"/>
    <w:rsid w:val="00523B5A"/>
    <w:rsid w:val="00523B99"/>
    <w:rsid w:val="00523C5D"/>
    <w:rsid w:val="0052471F"/>
    <w:rsid w:val="00524742"/>
    <w:rsid w:val="0052494B"/>
    <w:rsid w:val="00525A90"/>
    <w:rsid w:val="0052607F"/>
    <w:rsid w:val="0052742C"/>
    <w:rsid w:val="00527EE5"/>
    <w:rsid w:val="005303F6"/>
    <w:rsid w:val="00530897"/>
    <w:rsid w:val="00531962"/>
    <w:rsid w:val="00531A27"/>
    <w:rsid w:val="00532220"/>
    <w:rsid w:val="0053222A"/>
    <w:rsid w:val="005326B4"/>
    <w:rsid w:val="00532938"/>
    <w:rsid w:val="00532ADA"/>
    <w:rsid w:val="00532F8C"/>
    <w:rsid w:val="00533981"/>
    <w:rsid w:val="00533FDA"/>
    <w:rsid w:val="005341B9"/>
    <w:rsid w:val="0053439D"/>
    <w:rsid w:val="005348E0"/>
    <w:rsid w:val="005349B4"/>
    <w:rsid w:val="00535895"/>
    <w:rsid w:val="0053673F"/>
    <w:rsid w:val="00537AF8"/>
    <w:rsid w:val="00537E05"/>
    <w:rsid w:val="0054005F"/>
    <w:rsid w:val="00540080"/>
    <w:rsid w:val="0054031C"/>
    <w:rsid w:val="00540DE0"/>
    <w:rsid w:val="005411D4"/>
    <w:rsid w:val="00542013"/>
    <w:rsid w:val="005421A6"/>
    <w:rsid w:val="00542A99"/>
    <w:rsid w:val="00542F35"/>
    <w:rsid w:val="0054321F"/>
    <w:rsid w:val="00544B4D"/>
    <w:rsid w:val="005450F8"/>
    <w:rsid w:val="005459E6"/>
    <w:rsid w:val="00546098"/>
    <w:rsid w:val="00546196"/>
    <w:rsid w:val="005465BB"/>
    <w:rsid w:val="00546C44"/>
    <w:rsid w:val="005471CC"/>
    <w:rsid w:val="005472AB"/>
    <w:rsid w:val="00547657"/>
    <w:rsid w:val="005502EE"/>
    <w:rsid w:val="005513CE"/>
    <w:rsid w:val="00551819"/>
    <w:rsid w:val="00551C17"/>
    <w:rsid w:val="0055207E"/>
    <w:rsid w:val="00552BD3"/>
    <w:rsid w:val="00552CEF"/>
    <w:rsid w:val="00552E41"/>
    <w:rsid w:val="005538F2"/>
    <w:rsid w:val="00553C06"/>
    <w:rsid w:val="00553CEC"/>
    <w:rsid w:val="00553D4A"/>
    <w:rsid w:val="00553DF3"/>
    <w:rsid w:val="005558B7"/>
    <w:rsid w:val="00556DB1"/>
    <w:rsid w:val="00556F00"/>
    <w:rsid w:val="005579F1"/>
    <w:rsid w:val="00557A42"/>
    <w:rsid w:val="00557DEA"/>
    <w:rsid w:val="00557EFA"/>
    <w:rsid w:val="0056053A"/>
    <w:rsid w:val="0056075F"/>
    <w:rsid w:val="0056079E"/>
    <w:rsid w:val="00560C3B"/>
    <w:rsid w:val="00561725"/>
    <w:rsid w:val="00561E1F"/>
    <w:rsid w:val="00562724"/>
    <w:rsid w:val="00562965"/>
    <w:rsid w:val="005631AF"/>
    <w:rsid w:val="0056367C"/>
    <w:rsid w:val="005638D6"/>
    <w:rsid w:val="00563E1D"/>
    <w:rsid w:val="00564DF3"/>
    <w:rsid w:val="005655F4"/>
    <w:rsid w:val="00565600"/>
    <w:rsid w:val="00566276"/>
    <w:rsid w:val="00566BD0"/>
    <w:rsid w:val="00566E2C"/>
    <w:rsid w:val="0056783A"/>
    <w:rsid w:val="00570ADC"/>
    <w:rsid w:val="00570FA4"/>
    <w:rsid w:val="005719E8"/>
    <w:rsid w:val="00572BAE"/>
    <w:rsid w:val="00573004"/>
    <w:rsid w:val="00573610"/>
    <w:rsid w:val="00573662"/>
    <w:rsid w:val="005744D6"/>
    <w:rsid w:val="005745F5"/>
    <w:rsid w:val="00574725"/>
    <w:rsid w:val="00574B68"/>
    <w:rsid w:val="00575044"/>
    <w:rsid w:val="0057573F"/>
    <w:rsid w:val="00576595"/>
    <w:rsid w:val="0057683A"/>
    <w:rsid w:val="00576A25"/>
    <w:rsid w:val="00576E08"/>
    <w:rsid w:val="00577B9C"/>
    <w:rsid w:val="005811F7"/>
    <w:rsid w:val="00581629"/>
    <w:rsid w:val="005816E6"/>
    <w:rsid w:val="00582720"/>
    <w:rsid w:val="00582C72"/>
    <w:rsid w:val="00583452"/>
    <w:rsid w:val="00584B4E"/>
    <w:rsid w:val="005855F7"/>
    <w:rsid w:val="00585774"/>
    <w:rsid w:val="00585B15"/>
    <w:rsid w:val="00585F2B"/>
    <w:rsid w:val="00586F65"/>
    <w:rsid w:val="00587486"/>
    <w:rsid w:val="00587FCC"/>
    <w:rsid w:val="0059011D"/>
    <w:rsid w:val="005904E0"/>
    <w:rsid w:val="005911BA"/>
    <w:rsid w:val="00591ED6"/>
    <w:rsid w:val="005920B9"/>
    <w:rsid w:val="00593280"/>
    <w:rsid w:val="0059342C"/>
    <w:rsid w:val="00594080"/>
    <w:rsid w:val="00594359"/>
    <w:rsid w:val="00594796"/>
    <w:rsid w:val="00594D6C"/>
    <w:rsid w:val="005951AE"/>
    <w:rsid w:val="00595555"/>
    <w:rsid w:val="005957AB"/>
    <w:rsid w:val="00595B45"/>
    <w:rsid w:val="005963D6"/>
    <w:rsid w:val="0059680D"/>
    <w:rsid w:val="005977AC"/>
    <w:rsid w:val="0059788B"/>
    <w:rsid w:val="00597D59"/>
    <w:rsid w:val="005A03A7"/>
    <w:rsid w:val="005A1426"/>
    <w:rsid w:val="005A182F"/>
    <w:rsid w:val="005A1EB8"/>
    <w:rsid w:val="005A253B"/>
    <w:rsid w:val="005A2619"/>
    <w:rsid w:val="005A37D7"/>
    <w:rsid w:val="005A3A27"/>
    <w:rsid w:val="005A3DE7"/>
    <w:rsid w:val="005A4123"/>
    <w:rsid w:val="005A4D1F"/>
    <w:rsid w:val="005A6170"/>
    <w:rsid w:val="005A61B0"/>
    <w:rsid w:val="005A6578"/>
    <w:rsid w:val="005A69A2"/>
    <w:rsid w:val="005A747B"/>
    <w:rsid w:val="005A75B8"/>
    <w:rsid w:val="005A7687"/>
    <w:rsid w:val="005B0EC9"/>
    <w:rsid w:val="005B20F3"/>
    <w:rsid w:val="005B35B5"/>
    <w:rsid w:val="005B43A3"/>
    <w:rsid w:val="005B442C"/>
    <w:rsid w:val="005B4F16"/>
    <w:rsid w:val="005B4FFC"/>
    <w:rsid w:val="005B5FE9"/>
    <w:rsid w:val="005B692B"/>
    <w:rsid w:val="005B6B10"/>
    <w:rsid w:val="005B7434"/>
    <w:rsid w:val="005B779E"/>
    <w:rsid w:val="005B7CFD"/>
    <w:rsid w:val="005B7F0E"/>
    <w:rsid w:val="005C00F2"/>
    <w:rsid w:val="005C090D"/>
    <w:rsid w:val="005C10BA"/>
    <w:rsid w:val="005C1643"/>
    <w:rsid w:val="005C27D3"/>
    <w:rsid w:val="005C3EE3"/>
    <w:rsid w:val="005C451B"/>
    <w:rsid w:val="005C489E"/>
    <w:rsid w:val="005C4931"/>
    <w:rsid w:val="005C49BC"/>
    <w:rsid w:val="005C4BFE"/>
    <w:rsid w:val="005C4D0C"/>
    <w:rsid w:val="005C4D0F"/>
    <w:rsid w:val="005C506A"/>
    <w:rsid w:val="005C59AD"/>
    <w:rsid w:val="005C5B0F"/>
    <w:rsid w:val="005C63CB"/>
    <w:rsid w:val="005C65F8"/>
    <w:rsid w:val="005C6800"/>
    <w:rsid w:val="005C6B75"/>
    <w:rsid w:val="005C6F59"/>
    <w:rsid w:val="005C7000"/>
    <w:rsid w:val="005C7E3B"/>
    <w:rsid w:val="005D05D4"/>
    <w:rsid w:val="005D15D1"/>
    <w:rsid w:val="005D1C06"/>
    <w:rsid w:val="005D202E"/>
    <w:rsid w:val="005D2066"/>
    <w:rsid w:val="005D29D3"/>
    <w:rsid w:val="005D339A"/>
    <w:rsid w:val="005D3A8A"/>
    <w:rsid w:val="005D3EDD"/>
    <w:rsid w:val="005D403B"/>
    <w:rsid w:val="005D40FD"/>
    <w:rsid w:val="005D529A"/>
    <w:rsid w:val="005D548D"/>
    <w:rsid w:val="005D5517"/>
    <w:rsid w:val="005D56E4"/>
    <w:rsid w:val="005D5883"/>
    <w:rsid w:val="005D5C28"/>
    <w:rsid w:val="005D604B"/>
    <w:rsid w:val="005D62C1"/>
    <w:rsid w:val="005D6530"/>
    <w:rsid w:val="005D6628"/>
    <w:rsid w:val="005D6865"/>
    <w:rsid w:val="005D6D4A"/>
    <w:rsid w:val="005D6DA7"/>
    <w:rsid w:val="005D72E8"/>
    <w:rsid w:val="005D7E27"/>
    <w:rsid w:val="005E014A"/>
    <w:rsid w:val="005E019C"/>
    <w:rsid w:val="005E08B5"/>
    <w:rsid w:val="005E0D21"/>
    <w:rsid w:val="005E1AD7"/>
    <w:rsid w:val="005E1E1E"/>
    <w:rsid w:val="005E1F1C"/>
    <w:rsid w:val="005E2188"/>
    <w:rsid w:val="005E2DFD"/>
    <w:rsid w:val="005E2E87"/>
    <w:rsid w:val="005E3E74"/>
    <w:rsid w:val="005E5734"/>
    <w:rsid w:val="005E5A5F"/>
    <w:rsid w:val="005E5C9A"/>
    <w:rsid w:val="005E5EB0"/>
    <w:rsid w:val="005E6868"/>
    <w:rsid w:val="005E6B8E"/>
    <w:rsid w:val="005E725C"/>
    <w:rsid w:val="005E76D1"/>
    <w:rsid w:val="005E7A13"/>
    <w:rsid w:val="005F02F4"/>
    <w:rsid w:val="005F07D9"/>
    <w:rsid w:val="005F0BBD"/>
    <w:rsid w:val="005F1751"/>
    <w:rsid w:val="005F17B7"/>
    <w:rsid w:val="005F1DC5"/>
    <w:rsid w:val="005F1E16"/>
    <w:rsid w:val="005F34FA"/>
    <w:rsid w:val="005F39D3"/>
    <w:rsid w:val="005F3C82"/>
    <w:rsid w:val="005F4BB2"/>
    <w:rsid w:val="005F5292"/>
    <w:rsid w:val="005F5D1E"/>
    <w:rsid w:val="005F61D1"/>
    <w:rsid w:val="005F638E"/>
    <w:rsid w:val="005F6705"/>
    <w:rsid w:val="005F6EC1"/>
    <w:rsid w:val="00601318"/>
    <w:rsid w:val="00601703"/>
    <w:rsid w:val="00601C52"/>
    <w:rsid w:val="0060207C"/>
    <w:rsid w:val="0060311C"/>
    <w:rsid w:val="00603622"/>
    <w:rsid w:val="00604D5B"/>
    <w:rsid w:val="00604D76"/>
    <w:rsid w:val="00604EB0"/>
    <w:rsid w:val="00605FC0"/>
    <w:rsid w:val="00607500"/>
    <w:rsid w:val="00607687"/>
    <w:rsid w:val="006078B1"/>
    <w:rsid w:val="00607C84"/>
    <w:rsid w:val="006100CA"/>
    <w:rsid w:val="006113B1"/>
    <w:rsid w:val="00611AC4"/>
    <w:rsid w:val="00611D04"/>
    <w:rsid w:val="00612234"/>
    <w:rsid w:val="00612443"/>
    <w:rsid w:val="00612591"/>
    <w:rsid w:val="006128DE"/>
    <w:rsid w:val="0061339B"/>
    <w:rsid w:val="00613E19"/>
    <w:rsid w:val="00614598"/>
    <w:rsid w:val="00614E32"/>
    <w:rsid w:val="00614E93"/>
    <w:rsid w:val="00615C8B"/>
    <w:rsid w:val="0061602F"/>
    <w:rsid w:val="0061645E"/>
    <w:rsid w:val="00616B64"/>
    <w:rsid w:val="0061722A"/>
    <w:rsid w:val="006172FE"/>
    <w:rsid w:val="0061784C"/>
    <w:rsid w:val="00617A85"/>
    <w:rsid w:val="00617AD7"/>
    <w:rsid w:val="00617BE7"/>
    <w:rsid w:val="00617FF3"/>
    <w:rsid w:val="00620629"/>
    <w:rsid w:val="0062102E"/>
    <w:rsid w:val="006231F7"/>
    <w:rsid w:val="006238E3"/>
    <w:rsid w:val="006240EE"/>
    <w:rsid w:val="006241D5"/>
    <w:rsid w:val="006242A2"/>
    <w:rsid w:val="006249ED"/>
    <w:rsid w:val="006253AD"/>
    <w:rsid w:val="00625793"/>
    <w:rsid w:val="00625B5E"/>
    <w:rsid w:val="00625D45"/>
    <w:rsid w:val="006262BA"/>
    <w:rsid w:val="006275C9"/>
    <w:rsid w:val="00627819"/>
    <w:rsid w:val="00627F09"/>
    <w:rsid w:val="006303AB"/>
    <w:rsid w:val="00630417"/>
    <w:rsid w:val="00630C08"/>
    <w:rsid w:val="006310BF"/>
    <w:rsid w:val="00631248"/>
    <w:rsid w:val="006316AF"/>
    <w:rsid w:val="00632991"/>
    <w:rsid w:val="00632C19"/>
    <w:rsid w:val="00633227"/>
    <w:rsid w:val="00633BE8"/>
    <w:rsid w:val="00633DC0"/>
    <w:rsid w:val="00633FA3"/>
    <w:rsid w:val="00634699"/>
    <w:rsid w:val="00635106"/>
    <w:rsid w:val="0063554A"/>
    <w:rsid w:val="006358F3"/>
    <w:rsid w:val="00635BCD"/>
    <w:rsid w:val="00635D60"/>
    <w:rsid w:val="00635F9D"/>
    <w:rsid w:val="00636409"/>
    <w:rsid w:val="006368CB"/>
    <w:rsid w:val="0063690D"/>
    <w:rsid w:val="006369D5"/>
    <w:rsid w:val="00636A68"/>
    <w:rsid w:val="00636CBF"/>
    <w:rsid w:val="006375E6"/>
    <w:rsid w:val="0063787F"/>
    <w:rsid w:val="00637D5E"/>
    <w:rsid w:val="00640A96"/>
    <w:rsid w:val="0064100A"/>
    <w:rsid w:val="006414C9"/>
    <w:rsid w:val="00641BDA"/>
    <w:rsid w:val="00641E12"/>
    <w:rsid w:val="0064209C"/>
    <w:rsid w:val="00642474"/>
    <w:rsid w:val="006427EF"/>
    <w:rsid w:val="00644275"/>
    <w:rsid w:val="00645EFF"/>
    <w:rsid w:val="006461EF"/>
    <w:rsid w:val="0064621C"/>
    <w:rsid w:val="006463E6"/>
    <w:rsid w:val="0064644D"/>
    <w:rsid w:val="006472D1"/>
    <w:rsid w:val="00650E5D"/>
    <w:rsid w:val="006525C7"/>
    <w:rsid w:val="006529B7"/>
    <w:rsid w:val="006538DB"/>
    <w:rsid w:val="006545E1"/>
    <w:rsid w:val="006546BE"/>
    <w:rsid w:val="00655985"/>
    <w:rsid w:val="00655EC4"/>
    <w:rsid w:val="0065644F"/>
    <w:rsid w:val="00656587"/>
    <w:rsid w:val="006576FD"/>
    <w:rsid w:val="006601DD"/>
    <w:rsid w:val="00660558"/>
    <w:rsid w:val="00660885"/>
    <w:rsid w:val="00660AED"/>
    <w:rsid w:val="00660EDC"/>
    <w:rsid w:val="00661295"/>
    <w:rsid w:val="0066132E"/>
    <w:rsid w:val="0066251A"/>
    <w:rsid w:val="0066263E"/>
    <w:rsid w:val="00662A60"/>
    <w:rsid w:val="00662FC3"/>
    <w:rsid w:val="00663062"/>
    <w:rsid w:val="006631A6"/>
    <w:rsid w:val="00663386"/>
    <w:rsid w:val="00663AAC"/>
    <w:rsid w:val="00664A74"/>
    <w:rsid w:val="00664C4F"/>
    <w:rsid w:val="006650E2"/>
    <w:rsid w:val="006653BD"/>
    <w:rsid w:val="0066552D"/>
    <w:rsid w:val="00665D3C"/>
    <w:rsid w:val="006661AE"/>
    <w:rsid w:val="00666765"/>
    <w:rsid w:val="006668ED"/>
    <w:rsid w:val="006672DF"/>
    <w:rsid w:val="006675F1"/>
    <w:rsid w:val="00670AE5"/>
    <w:rsid w:val="00671051"/>
    <w:rsid w:val="00671105"/>
    <w:rsid w:val="006713EF"/>
    <w:rsid w:val="00671407"/>
    <w:rsid w:val="00671487"/>
    <w:rsid w:val="00671AD7"/>
    <w:rsid w:val="00671B83"/>
    <w:rsid w:val="00671F27"/>
    <w:rsid w:val="00672D81"/>
    <w:rsid w:val="00673E8F"/>
    <w:rsid w:val="00674A0B"/>
    <w:rsid w:val="00674B4F"/>
    <w:rsid w:val="00675A9E"/>
    <w:rsid w:val="006767BD"/>
    <w:rsid w:val="00676CA6"/>
    <w:rsid w:val="00680824"/>
    <w:rsid w:val="00681455"/>
    <w:rsid w:val="00681FB4"/>
    <w:rsid w:val="0068235C"/>
    <w:rsid w:val="00682729"/>
    <w:rsid w:val="00682DB1"/>
    <w:rsid w:val="00682E76"/>
    <w:rsid w:val="0068336F"/>
    <w:rsid w:val="006857C5"/>
    <w:rsid w:val="00685E1A"/>
    <w:rsid w:val="00685F6D"/>
    <w:rsid w:val="00686451"/>
    <w:rsid w:val="00686D02"/>
    <w:rsid w:val="00686FB6"/>
    <w:rsid w:val="0068750C"/>
    <w:rsid w:val="006879A5"/>
    <w:rsid w:val="0069138D"/>
    <w:rsid w:val="00691441"/>
    <w:rsid w:val="0069283B"/>
    <w:rsid w:val="00692AD7"/>
    <w:rsid w:val="00693027"/>
    <w:rsid w:val="00693426"/>
    <w:rsid w:val="006939AD"/>
    <w:rsid w:val="006941FE"/>
    <w:rsid w:val="006944A9"/>
    <w:rsid w:val="0069486F"/>
    <w:rsid w:val="006949F4"/>
    <w:rsid w:val="00694B26"/>
    <w:rsid w:val="00694FE4"/>
    <w:rsid w:val="00695190"/>
    <w:rsid w:val="006958BC"/>
    <w:rsid w:val="006960FA"/>
    <w:rsid w:val="006965FC"/>
    <w:rsid w:val="00697558"/>
    <w:rsid w:val="006A17B8"/>
    <w:rsid w:val="006A33B3"/>
    <w:rsid w:val="006A3A1E"/>
    <w:rsid w:val="006A4065"/>
    <w:rsid w:val="006A4290"/>
    <w:rsid w:val="006A4AFF"/>
    <w:rsid w:val="006A6E3C"/>
    <w:rsid w:val="006A7696"/>
    <w:rsid w:val="006A77F4"/>
    <w:rsid w:val="006A7E38"/>
    <w:rsid w:val="006B044B"/>
    <w:rsid w:val="006B0660"/>
    <w:rsid w:val="006B16C4"/>
    <w:rsid w:val="006B17F1"/>
    <w:rsid w:val="006B2784"/>
    <w:rsid w:val="006B3798"/>
    <w:rsid w:val="006B386B"/>
    <w:rsid w:val="006B3D68"/>
    <w:rsid w:val="006B4481"/>
    <w:rsid w:val="006B4494"/>
    <w:rsid w:val="006B4570"/>
    <w:rsid w:val="006B4C8D"/>
    <w:rsid w:val="006B54E8"/>
    <w:rsid w:val="006B54EC"/>
    <w:rsid w:val="006B5500"/>
    <w:rsid w:val="006B5BBC"/>
    <w:rsid w:val="006B5CA1"/>
    <w:rsid w:val="006B6E95"/>
    <w:rsid w:val="006B754E"/>
    <w:rsid w:val="006B779C"/>
    <w:rsid w:val="006B77DD"/>
    <w:rsid w:val="006B7BD5"/>
    <w:rsid w:val="006C0480"/>
    <w:rsid w:val="006C05D9"/>
    <w:rsid w:val="006C05FE"/>
    <w:rsid w:val="006C09A1"/>
    <w:rsid w:val="006C0D55"/>
    <w:rsid w:val="006C11B1"/>
    <w:rsid w:val="006C11C9"/>
    <w:rsid w:val="006C1C6D"/>
    <w:rsid w:val="006C2C83"/>
    <w:rsid w:val="006C3F62"/>
    <w:rsid w:val="006C587B"/>
    <w:rsid w:val="006C64A1"/>
    <w:rsid w:val="006C695A"/>
    <w:rsid w:val="006C6DA2"/>
    <w:rsid w:val="006C713B"/>
    <w:rsid w:val="006C7443"/>
    <w:rsid w:val="006C74EA"/>
    <w:rsid w:val="006C7982"/>
    <w:rsid w:val="006C7C2D"/>
    <w:rsid w:val="006D0F75"/>
    <w:rsid w:val="006D1B1C"/>
    <w:rsid w:val="006D1B4B"/>
    <w:rsid w:val="006D2052"/>
    <w:rsid w:val="006D2E78"/>
    <w:rsid w:val="006D318A"/>
    <w:rsid w:val="006D31AF"/>
    <w:rsid w:val="006D3263"/>
    <w:rsid w:val="006D343C"/>
    <w:rsid w:val="006D345B"/>
    <w:rsid w:val="006D39A2"/>
    <w:rsid w:val="006D4782"/>
    <w:rsid w:val="006D47CB"/>
    <w:rsid w:val="006D4FE0"/>
    <w:rsid w:val="006D505E"/>
    <w:rsid w:val="006D52B9"/>
    <w:rsid w:val="006D55F6"/>
    <w:rsid w:val="006D5A7E"/>
    <w:rsid w:val="006D6235"/>
    <w:rsid w:val="006D64A6"/>
    <w:rsid w:val="006D719C"/>
    <w:rsid w:val="006D79A6"/>
    <w:rsid w:val="006D7A9A"/>
    <w:rsid w:val="006D7D7D"/>
    <w:rsid w:val="006E0533"/>
    <w:rsid w:val="006E19EC"/>
    <w:rsid w:val="006E241F"/>
    <w:rsid w:val="006E26AE"/>
    <w:rsid w:val="006E3048"/>
    <w:rsid w:val="006E3EC9"/>
    <w:rsid w:val="006E4375"/>
    <w:rsid w:val="006E4551"/>
    <w:rsid w:val="006E4746"/>
    <w:rsid w:val="006E474F"/>
    <w:rsid w:val="006E4992"/>
    <w:rsid w:val="006E4A10"/>
    <w:rsid w:val="006E51EB"/>
    <w:rsid w:val="006E7822"/>
    <w:rsid w:val="006E7912"/>
    <w:rsid w:val="006E7D94"/>
    <w:rsid w:val="006E7ECF"/>
    <w:rsid w:val="006F0137"/>
    <w:rsid w:val="006F0CBC"/>
    <w:rsid w:val="006F0E92"/>
    <w:rsid w:val="006F10D0"/>
    <w:rsid w:val="006F16E9"/>
    <w:rsid w:val="006F3432"/>
    <w:rsid w:val="006F389A"/>
    <w:rsid w:val="006F3CA1"/>
    <w:rsid w:val="006F4084"/>
    <w:rsid w:val="006F43D8"/>
    <w:rsid w:val="006F4C53"/>
    <w:rsid w:val="006F4CBE"/>
    <w:rsid w:val="006F53B9"/>
    <w:rsid w:val="006F56A7"/>
    <w:rsid w:val="006F5839"/>
    <w:rsid w:val="006F594A"/>
    <w:rsid w:val="006F5E67"/>
    <w:rsid w:val="006F6969"/>
    <w:rsid w:val="006F6E5A"/>
    <w:rsid w:val="006F705F"/>
    <w:rsid w:val="007005A7"/>
    <w:rsid w:val="007013CE"/>
    <w:rsid w:val="00701771"/>
    <w:rsid w:val="00701C13"/>
    <w:rsid w:val="007033C8"/>
    <w:rsid w:val="007043EC"/>
    <w:rsid w:val="0070718C"/>
    <w:rsid w:val="007072A8"/>
    <w:rsid w:val="0070793A"/>
    <w:rsid w:val="00707B6A"/>
    <w:rsid w:val="00710CE3"/>
    <w:rsid w:val="00712077"/>
    <w:rsid w:val="007120D3"/>
    <w:rsid w:val="007128AC"/>
    <w:rsid w:val="007131EC"/>
    <w:rsid w:val="00713623"/>
    <w:rsid w:val="007138D8"/>
    <w:rsid w:val="007148D3"/>
    <w:rsid w:val="00714A55"/>
    <w:rsid w:val="00714D9A"/>
    <w:rsid w:val="00714F5A"/>
    <w:rsid w:val="0071696F"/>
    <w:rsid w:val="00716B14"/>
    <w:rsid w:val="00716FDB"/>
    <w:rsid w:val="0071760A"/>
    <w:rsid w:val="00717CEE"/>
    <w:rsid w:val="007205D0"/>
    <w:rsid w:val="00721230"/>
    <w:rsid w:val="0072142D"/>
    <w:rsid w:val="007216FA"/>
    <w:rsid w:val="007219C6"/>
    <w:rsid w:val="00721BE9"/>
    <w:rsid w:val="00722026"/>
    <w:rsid w:val="00722588"/>
    <w:rsid w:val="00722FCC"/>
    <w:rsid w:val="0072315B"/>
    <w:rsid w:val="0072343B"/>
    <w:rsid w:val="007239C3"/>
    <w:rsid w:val="00723DFD"/>
    <w:rsid w:val="00724078"/>
    <w:rsid w:val="00724AFF"/>
    <w:rsid w:val="00724EEB"/>
    <w:rsid w:val="0072519A"/>
    <w:rsid w:val="007252DF"/>
    <w:rsid w:val="00725466"/>
    <w:rsid w:val="00725791"/>
    <w:rsid w:val="0072624C"/>
    <w:rsid w:val="00726392"/>
    <w:rsid w:val="00726DFB"/>
    <w:rsid w:val="00726E05"/>
    <w:rsid w:val="00727690"/>
    <w:rsid w:val="007279FE"/>
    <w:rsid w:val="00731394"/>
    <w:rsid w:val="0073269B"/>
    <w:rsid w:val="00732D58"/>
    <w:rsid w:val="00733ADB"/>
    <w:rsid w:val="007347C8"/>
    <w:rsid w:val="007347E6"/>
    <w:rsid w:val="00736032"/>
    <w:rsid w:val="007377D7"/>
    <w:rsid w:val="00737868"/>
    <w:rsid w:val="00737968"/>
    <w:rsid w:val="00740306"/>
    <w:rsid w:val="00740CDF"/>
    <w:rsid w:val="007412AE"/>
    <w:rsid w:val="00741E0A"/>
    <w:rsid w:val="007424C5"/>
    <w:rsid w:val="0074273B"/>
    <w:rsid w:val="007435D9"/>
    <w:rsid w:val="0074397A"/>
    <w:rsid w:val="00744020"/>
    <w:rsid w:val="007447AB"/>
    <w:rsid w:val="00744804"/>
    <w:rsid w:val="00744C4F"/>
    <w:rsid w:val="00745E56"/>
    <w:rsid w:val="0074668C"/>
    <w:rsid w:val="00746813"/>
    <w:rsid w:val="0074697B"/>
    <w:rsid w:val="00746EF1"/>
    <w:rsid w:val="00746FC4"/>
    <w:rsid w:val="00747401"/>
    <w:rsid w:val="00747AAD"/>
    <w:rsid w:val="00747EAA"/>
    <w:rsid w:val="00751190"/>
    <w:rsid w:val="00751FC9"/>
    <w:rsid w:val="00752A39"/>
    <w:rsid w:val="00753C11"/>
    <w:rsid w:val="0075429D"/>
    <w:rsid w:val="00754BF6"/>
    <w:rsid w:val="00755485"/>
    <w:rsid w:val="00755965"/>
    <w:rsid w:val="00756DFF"/>
    <w:rsid w:val="007573A1"/>
    <w:rsid w:val="00760A76"/>
    <w:rsid w:val="00760BB4"/>
    <w:rsid w:val="00760F37"/>
    <w:rsid w:val="007612D1"/>
    <w:rsid w:val="0076134F"/>
    <w:rsid w:val="0076198B"/>
    <w:rsid w:val="007619BD"/>
    <w:rsid w:val="0076209B"/>
    <w:rsid w:val="007626C1"/>
    <w:rsid w:val="007634DC"/>
    <w:rsid w:val="00764113"/>
    <w:rsid w:val="00764A89"/>
    <w:rsid w:val="00765513"/>
    <w:rsid w:val="007655E7"/>
    <w:rsid w:val="007659C3"/>
    <w:rsid w:val="00765B14"/>
    <w:rsid w:val="00765C0F"/>
    <w:rsid w:val="00765DBD"/>
    <w:rsid w:val="00765F10"/>
    <w:rsid w:val="00766397"/>
    <w:rsid w:val="0076681D"/>
    <w:rsid w:val="00766BE4"/>
    <w:rsid w:val="0077039B"/>
    <w:rsid w:val="007705B7"/>
    <w:rsid w:val="0077081C"/>
    <w:rsid w:val="00770CF9"/>
    <w:rsid w:val="00771354"/>
    <w:rsid w:val="00771930"/>
    <w:rsid w:val="00771FFF"/>
    <w:rsid w:val="007721F2"/>
    <w:rsid w:val="0077236E"/>
    <w:rsid w:val="0077267A"/>
    <w:rsid w:val="00772739"/>
    <w:rsid w:val="0077283E"/>
    <w:rsid w:val="00772C52"/>
    <w:rsid w:val="00773973"/>
    <w:rsid w:val="007750DC"/>
    <w:rsid w:val="00776114"/>
    <w:rsid w:val="00776222"/>
    <w:rsid w:val="007763F3"/>
    <w:rsid w:val="007770BF"/>
    <w:rsid w:val="00780102"/>
    <w:rsid w:val="007806FF"/>
    <w:rsid w:val="00780766"/>
    <w:rsid w:val="00781854"/>
    <w:rsid w:val="00781A2D"/>
    <w:rsid w:val="00781B4B"/>
    <w:rsid w:val="00782D6E"/>
    <w:rsid w:val="00782F04"/>
    <w:rsid w:val="007840DE"/>
    <w:rsid w:val="00784260"/>
    <w:rsid w:val="0078432F"/>
    <w:rsid w:val="007854A2"/>
    <w:rsid w:val="007855F8"/>
    <w:rsid w:val="00787016"/>
    <w:rsid w:val="00787D32"/>
    <w:rsid w:val="007900A1"/>
    <w:rsid w:val="0079011F"/>
    <w:rsid w:val="00790AB4"/>
    <w:rsid w:val="00790B34"/>
    <w:rsid w:val="00790BC6"/>
    <w:rsid w:val="00791681"/>
    <w:rsid w:val="00791CF1"/>
    <w:rsid w:val="00791D6F"/>
    <w:rsid w:val="0079249F"/>
    <w:rsid w:val="00792B0E"/>
    <w:rsid w:val="00793305"/>
    <w:rsid w:val="0079353A"/>
    <w:rsid w:val="0079427E"/>
    <w:rsid w:val="00794587"/>
    <w:rsid w:val="00794F02"/>
    <w:rsid w:val="00797050"/>
    <w:rsid w:val="007A0831"/>
    <w:rsid w:val="007A0F4B"/>
    <w:rsid w:val="007A0FBE"/>
    <w:rsid w:val="007A0FF5"/>
    <w:rsid w:val="007A1BD4"/>
    <w:rsid w:val="007A1F89"/>
    <w:rsid w:val="007A2903"/>
    <w:rsid w:val="007A3205"/>
    <w:rsid w:val="007A3544"/>
    <w:rsid w:val="007A3D41"/>
    <w:rsid w:val="007A43C7"/>
    <w:rsid w:val="007A48B3"/>
    <w:rsid w:val="007A5675"/>
    <w:rsid w:val="007A63A6"/>
    <w:rsid w:val="007A689F"/>
    <w:rsid w:val="007A6945"/>
    <w:rsid w:val="007A6F36"/>
    <w:rsid w:val="007A735E"/>
    <w:rsid w:val="007A7CEB"/>
    <w:rsid w:val="007A7D81"/>
    <w:rsid w:val="007B0D85"/>
    <w:rsid w:val="007B2078"/>
    <w:rsid w:val="007B22F2"/>
    <w:rsid w:val="007B2BC4"/>
    <w:rsid w:val="007B2C51"/>
    <w:rsid w:val="007B318A"/>
    <w:rsid w:val="007B34E9"/>
    <w:rsid w:val="007B35A1"/>
    <w:rsid w:val="007B3734"/>
    <w:rsid w:val="007B3DDB"/>
    <w:rsid w:val="007B469F"/>
    <w:rsid w:val="007B4884"/>
    <w:rsid w:val="007B4EDE"/>
    <w:rsid w:val="007B51CD"/>
    <w:rsid w:val="007B5411"/>
    <w:rsid w:val="007B5891"/>
    <w:rsid w:val="007B62C5"/>
    <w:rsid w:val="007B79FA"/>
    <w:rsid w:val="007B7C5A"/>
    <w:rsid w:val="007B7D98"/>
    <w:rsid w:val="007C0298"/>
    <w:rsid w:val="007C0B59"/>
    <w:rsid w:val="007C0C6E"/>
    <w:rsid w:val="007C187F"/>
    <w:rsid w:val="007C2440"/>
    <w:rsid w:val="007C315E"/>
    <w:rsid w:val="007C41D7"/>
    <w:rsid w:val="007C4B65"/>
    <w:rsid w:val="007C5AF2"/>
    <w:rsid w:val="007C5EAC"/>
    <w:rsid w:val="007C673C"/>
    <w:rsid w:val="007C6A8F"/>
    <w:rsid w:val="007C72E8"/>
    <w:rsid w:val="007D0233"/>
    <w:rsid w:val="007D27CD"/>
    <w:rsid w:val="007D2983"/>
    <w:rsid w:val="007D2BE9"/>
    <w:rsid w:val="007D329E"/>
    <w:rsid w:val="007D35D9"/>
    <w:rsid w:val="007D3E01"/>
    <w:rsid w:val="007D44E3"/>
    <w:rsid w:val="007D474A"/>
    <w:rsid w:val="007D4816"/>
    <w:rsid w:val="007D49BE"/>
    <w:rsid w:val="007D4A5A"/>
    <w:rsid w:val="007D4D79"/>
    <w:rsid w:val="007D4ED7"/>
    <w:rsid w:val="007D65F9"/>
    <w:rsid w:val="007E00F2"/>
    <w:rsid w:val="007E0E15"/>
    <w:rsid w:val="007E1D71"/>
    <w:rsid w:val="007E22DA"/>
    <w:rsid w:val="007E2CFF"/>
    <w:rsid w:val="007E3073"/>
    <w:rsid w:val="007E327C"/>
    <w:rsid w:val="007E36FF"/>
    <w:rsid w:val="007E3A1C"/>
    <w:rsid w:val="007E3E8A"/>
    <w:rsid w:val="007E464C"/>
    <w:rsid w:val="007E4ADF"/>
    <w:rsid w:val="007E4C61"/>
    <w:rsid w:val="007E4F6A"/>
    <w:rsid w:val="007E53BF"/>
    <w:rsid w:val="007E5739"/>
    <w:rsid w:val="007E5798"/>
    <w:rsid w:val="007E63E1"/>
    <w:rsid w:val="007E6C61"/>
    <w:rsid w:val="007E6E63"/>
    <w:rsid w:val="007E6FDC"/>
    <w:rsid w:val="007E70F3"/>
    <w:rsid w:val="007E7505"/>
    <w:rsid w:val="007F003C"/>
    <w:rsid w:val="007F0345"/>
    <w:rsid w:val="007F18DE"/>
    <w:rsid w:val="007F22D7"/>
    <w:rsid w:val="007F23EC"/>
    <w:rsid w:val="007F2640"/>
    <w:rsid w:val="007F271F"/>
    <w:rsid w:val="007F27D0"/>
    <w:rsid w:val="007F2C46"/>
    <w:rsid w:val="007F344A"/>
    <w:rsid w:val="007F37C6"/>
    <w:rsid w:val="007F3928"/>
    <w:rsid w:val="007F3B38"/>
    <w:rsid w:val="007F3E22"/>
    <w:rsid w:val="007F409A"/>
    <w:rsid w:val="007F4198"/>
    <w:rsid w:val="007F48B5"/>
    <w:rsid w:val="007F4B11"/>
    <w:rsid w:val="007F4DFF"/>
    <w:rsid w:val="007F525D"/>
    <w:rsid w:val="007F56F7"/>
    <w:rsid w:val="007F5F3C"/>
    <w:rsid w:val="007F6BD5"/>
    <w:rsid w:val="007F6CC9"/>
    <w:rsid w:val="007F749B"/>
    <w:rsid w:val="008004E6"/>
    <w:rsid w:val="008006FC"/>
    <w:rsid w:val="008012B5"/>
    <w:rsid w:val="00801355"/>
    <w:rsid w:val="008015E1"/>
    <w:rsid w:val="00801CD3"/>
    <w:rsid w:val="00803022"/>
    <w:rsid w:val="008036AB"/>
    <w:rsid w:val="0080398D"/>
    <w:rsid w:val="00803B91"/>
    <w:rsid w:val="008047EE"/>
    <w:rsid w:val="00804BBB"/>
    <w:rsid w:val="00806631"/>
    <w:rsid w:val="00806683"/>
    <w:rsid w:val="008067AC"/>
    <w:rsid w:val="00806A14"/>
    <w:rsid w:val="00807B06"/>
    <w:rsid w:val="0081163F"/>
    <w:rsid w:val="008119A2"/>
    <w:rsid w:val="00812654"/>
    <w:rsid w:val="00812E4B"/>
    <w:rsid w:val="00813993"/>
    <w:rsid w:val="00813AF1"/>
    <w:rsid w:val="00813BC9"/>
    <w:rsid w:val="00813DFE"/>
    <w:rsid w:val="00814282"/>
    <w:rsid w:val="0081436A"/>
    <w:rsid w:val="00814DA4"/>
    <w:rsid w:val="00815D59"/>
    <w:rsid w:val="00815EC0"/>
    <w:rsid w:val="00816449"/>
    <w:rsid w:val="0081677E"/>
    <w:rsid w:val="008167C2"/>
    <w:rsid w:val="00816CE5"/>
    <w:rsid w:val="00817040"/>
    <w:rsid w:val="00820716"/>
    <w:rsid w:val="008207FC"/>
    <w:rsid w:val="0082116C"/>
    <w:rsid w:val="00821526"/>
    <w:rsid w:val="008228BB"/>
    <w:rsid w:val="00822D08"/>
    <w:rsid w:val="00822E30"/>
    <w:rsid w:val="00822E3A"/>
    <w:rsid w:val="008231BB"/>
    <w:rsid w:val="008236F9"/>
    <w:rsid w:val="0082432D"/>
    <w:rsid w:val="00824736"/>
    <w:rsid w:val="00824829"/>
    <w:rsid w:val="00824D40"/>
    <w:rsid w:val="008255C4"/>
    <w:rsid w:val="00825655"/>
    <w:rsid w:val="008258BD"/>
    <w:rsid w:val="00825AE0"/>
    <w:rsid w:val="00825AF0"/>
    <w:rsid w:val="00825E39"/>
    <w:rsid w:val="00826198"/>
    <w:rsid w:val="0082665A"/>
    <w:rsid w:val="00826734"/>
    <w:rsid w:val="00826784"/>
    <w:rsid w:val="00826D10"/>
    <w:rsid w:val="00826FD1"/>
    <w:rsid w:val="00827121"/>
    <w:rsid w:val="008302C4"/>
    <w:rsid w:val="0083092D"/>
    <w:rsid w:val="00830D85"/>
    <w:rsid w:val="00831AB1"/>
    <w:rsid w:val="00831CC3"/>
    <w:rsid w:val="00831F68"/>
    <w:rsid w:val="008321DD"/>
    <w:rsid w:val="0083288F"/>
    <w:rsid w:val="00832C04"/>
    <w:rsid w:val="00834323"/>
    <w:rsid w:val="00835709"/>
    <w:rsid w:val="00835FB4"/>
    <w:rsid w:val="00836ABE"/>
    <w:rsid w:val="0083716D"/>
    <w:rsid w:val="00837702"/>
    <w:rsid w:val="00837901"/>
    <w:rsid w:val="00837B0C"/>
    <w:rsid w:val="00840CFA"/>
    <w:rsid w:val="00840D5E"/>
    <w:rsid w:val="00840F1D"/>
    <w:rsid w:val="00841A8A"/>
    <w:rsid w:val="00841F4C"/>
    <w:rsid w:val="008423BC"/>
    <w:rsid w:val="0084326C"/>
    <w:rsid w:val="00843614"/>
    <w:rsid w:val="00843988"/>
    <w:rsid w:val="008441C3"/>
    <w:rsid w:val="0084469F"/>
    <w:rsid w:val="008447D9"/>
    <w:rsid w:val="00844C9A"/>
    <w:rsid w:val="008463A5"/>
    <w:rsid w:val="008472B8"/>
    <w:rsid w:val="00847A60"/>
    <w:rsid w:val="00847BE8"/>
    <w:rsid w:val="0085067F"/>
    <w:rsid w:val="008521B7"/>
    <w:rsid w:val="00852280"/>
    <w:rsid w:val="008533C0"/>
    <w:rsid w:val="008534C6"/>
    <w:rsid w:val="00853EFD"/>
    <w:rsid w:val="008549C5"/>
    <w:rsid w:val="00854F3E"/>
    <w:rsid w:val="00856328"/>
    <w:rsid w:val="00856406"/>
    <w:rsid w:val="008565A9"/>
    <w:rsid w:val="008565F7"/>
    <w:rsid w:val="008569F4"/>
    <w:rsid w:val="00857A3C"/>
    <w:rsid w:val="00860228"/>
    <w:rsid w:val="00860D6B"/>
    <w:rsid w:val="00860D85"/>
    <w:rsid w:val="00860DBA"/>
    <w:rsid w:val="00861346"/>
    <w:rsid w:val="00861AAD"/>
    <w:rsid w:val="00861F9A"/>
    <w:rsid w:val="00862518"/>
    <w:rsid w:val="0086291D"/>
    <w:rsid w:val="0086298C"/>
    <w:rsid w:val="00862D0F"/>
    <w:rsid w:val="0086411E"/>
    <w:rsid w:val="00864B66"/>
    <w:rsid w:val="00865083"/>
    <w:rsid w:val="0086524C"/>
    <w:rsid w:val="0086533B"/>
    <w:rsid w:val="008657A9"/>
    <w:rsid w:val="008664AC"/>
    <w:rsid w:val="0086662B"/>
    <w:rsid w:val="008668CD"/>
    <w:rsid w:val="00867799"/>
    <w:rsid w:val="00867899"/>
    <w:rsid w:val="00867F61"/>
    <w:rsid w:val="00870AAB"/>
    <w:rsid w:val="00871AF0"/>
    <w:rsid w:val="00871B6D"/>
    <w:rsid w:val="00871E09"/>
    <w:rsid w:val="008720A1"/>
    <w:rsid w:val="00872256"/>
    <w:rsid w:val="008726AB"/>
    <w:rsid w:val="00872C9A"/>
    <w:rsid w:val="00873386"/>
    <w:rsid w:val="008735FE"/>
    <w:rsid w:val="00873964"/>
    <w:rsid w:val="008752F5"/>
    <w:rsid w:val="008758A2"/>
    <w:rsid w:val="00875C6D"/>
    <w:rsid w:val="0087639B"/>
    <w:rsid w:val="00876453"/>
    <w:rsid w:val="00876599"/>
    <w:rsid w:val="008767FA"/>
    <w:rsid w:val="0087691D"/>
    <w:rsid w:val="00876B82"/>
    <w:rsid w:val="00877A8F"/>
    <w:rsid w:val="00877D69"/>
    <w:rsid w:val="008802DD"/>
    <w:rsid w:val="00880365"/>
    <w:rsid w:val="00880725"/>
    <w:rsid w:val="00881BDB"/>
    <w:rsid w:val="00882F74"/>
    <w:rsid w:val="008839C3"/>
    <w:rsid w:val="00883F4A"/>
    <w:rsid w:val="00883F57"/>
    <w:rsid w:val="00884152"/>
    <w:rsid w:val="00884D33"/>
    <w:rsid w:val="00885551"/>
    <w:rsid w:val="00886254"/>
    <w:rsid w:val="008863D1"/>
    <w:rsid w:val="008870D5"/>
    <w:rsid w:val="00887B91"/>
    <w:rsid w:val="008907E6"/>
    <w:rsid w:val="008917B9"/>
    <w:rsid w:val="00891F07"/>
    <w:rsid w:val="008923E5"/>
    <w:rsid w:val="00892625"/>
    <w:rsid w:val="00892C7C"/>
    <w:rsid w:val="00893256"/>
    <w:rsid w:val="008948E2"/>
    <w:rsid w:val="00894C3E"/>
    <w:rsid w:val="00894D45"/>
    <w:rsid w:val="008952AB"/>
    <w:rsid w:val="008960D3"/>
    <w:rsid w:val="00896685"/>
    <w:rsid w:val="00896AF0"/>
    <w:rsid w:val="00896BAA"/>
    <w:rsid w:val="00896D8D"/>
    <w:rsid w:val="008970B2"/>
    <w:rsid w:val="00897489"/>
    <w:rsid w:val="008A0276"/>
    <w:rsid w:val="008A03A4"/>
    <w:rsid w:val="008A09C5"/>
    <w:rsid w:val="008A09E4"/>
    <w:rsid w:val="008A0FF0"/>
    <w:rsid w:val="008A1A2A"/>
    <w:rsid w:val="008A23F2"/>
    <w:rsid w:val="008A30D9"/>
    <w:rsid w:val="008A3328"/>
    <w:rsid w:val="008A3705"/>
    <w:rsid w:val="008A3E37"/>
    <w:rsid w:val="008A43E0"/>
    <w:rsid w:val="008A4785"/>
    <w:rsid w:val="008A5816"/>
    <w:rsid w:val="008A594A"/>
    <w:rsid w:val="008A68D1"/>
    <w:rsid w:val="008A6EFF"/>
    <w:rsid w:val="008A7056"/>
    <w:rsid w:val="008A71FD"/>
    <w:rsid w:val="008A7384"/>
    <w:rsid w:val="008A7F5D"/>
    <w:rsid w:val="008B0561"/>
    <w:rsid w:val="008B25DC"/>
    <w:rsid w:val="008B2F40"/>
    <w:rsid w:val="008B2FF7"/>
    <w:rsid w:val="008B3051"/>
    <w:rsid w:val="008B3498"/>
    <w:rsid w:val="008B3D57"/>
    <w:rsid w:val="008B42B0"/>
    <w:rsid w:val="008B4AED"/>
    <w:rsid w:val="008B5461"/>
    <w:rsid w:val="008B5744"/>
    <w:rsid w:val="008B5B51"/>
    <w:rsid w:val="008B67FA"/>
    <w:rsid w:val="008B694B"/>
    <w:rsid w:val="008B6C33"/>
    <w:rsid w:val="008B6C49"/>
    <w:rsid w:val="008B6E7C"/>
    <w:rsid w:val="008B7207"/>
    <w:rsid w:val="008B73EE"/>
    <w:rsid w:val="008B77F8"/>
    <w:rsid w:val="008B7B8D"/>
    <w:rsid w:val="008B7F92"/>
    <w:rsid w:val="008C04BD"/>
    <w:rsid w:val="008C0C45"/>
    <w:rsid w:val="008C0E0C"/>
    <w:rsid w:val="008C0FE5"/>
    <w:rsid w:val="008C1B3A"/>
    <w:rsid w:val="008C3298"/>
    <w:rsid w:val="008C39C0"/>
    <w:rsid w:val="008C4DDD"/>
    <w:rsid w:val="008C5625"/>
    <w:rsid w:val="008C5711"/>
    <w:rsid w:val="008C5F7D"/>
    <w:rsid w:val="008C5F8F"/>
    <w:rsid w:val="008C620D"/>
    <w:rsid w:val="008C6713"/>
    <w:rsid w:val="008C6A4C"/>
    <w:rsid w:val="008D068F"/>
    <w:rsid w:val="008D12DE"/>
    <w:rsid w:val="008D18B8"/>
    <w:rsid w:val="008D196E"/>
    <w:rsid w:val="008D1D0B"/>
    <w:rsid w:val="008D3DAD"/>
    <w:rsid w:val="008D4457"/>
    <w:rsid w:val="008D4B80"/>
    <w:rsid w:val="008D509D"/>
    <w:rsid w:val="008D5D5D"/>
    <w:rsid w:val="008D6FC8"/>
    <w:rsid w:val="008D7BEB"/>
    <w:rsid w:val="008D7CA0"/>
    <w:rsid w:val="008D7FD4"/>
    <w:rsid w:val="008E0206"/>
    <w:rsid w:val="008E05FC"/>
    <w:rsid w:val="008E0A54"/>
    <w:rsid w:val="008E0FE7"/>
    <w:rsid w:val="008E1590"/>
    <w:rsid w:val="008E17F0"/>
    <w:rsid w:val="008E2115"/>
    <w:rsid w:val="008E2190"/>
    <w:rsid w:val="008E2FCB"/>
    <w:rsid w:val="008E30B5"/>
    <w:rsid w:val="008E3AD8"/>
    <w:rsid w:val="008E3E96"/>
    <w:rsid w:val="008E404C"/>
    <w:rsid w:val="008E43A6"/>
    <w:rsid w:val="008E45F6"/>
    <w:rsid w:val="008E4B44"/>
    <w:rsid w:val="008E510E"/>
    <w:rsid w:val="008E5A2A"/>
    <w:rsid w:val="008E65BE"/>
    <w:rsid w:val="008E6AA8"/>
    <w:rsid w:val="008E7608"/>
    <w:rsid w:val="008E76E4"/>
    <w:rsid w:val="008E7AA9"/>
    <w:rsid w:val="008E7CD1"/>
    <w:rsid w:val="008F0263"/>
    <w:rsid w:val="008F0A12"/>
    <w:rsid w:val="008F0DB0"/>
    <w:rsid w:val="008F21E5"/>
    <w:rsid w:val="008F27EB"/>
    <w:rsid w:val="008F2A2F"/>
    <w:rsid w:val="008F3507"/>
    <w:rsid w:val="008F3820"/>
    <w:rsid w:val="008F3AB2"/>
    <w:rsid w:val="008F3BFE"/>
    <w:rsid w:val="008F42EE"/>
    <w:rsid w:val="008F5895"/>
    <w:rsid w:val="008F5D7E"/>
    <w:rsid w:val="008F654A"/>
    <w:rsid w:val="008F777D"/>
    <w:rsid w:val="008F7F1D"/>
    <w:rsid w:val="008F7F21"/>
    <w:rsid w:val="00900D8F"/>
    <w:rsid w:val="00900F92"/>
    <w:rsid w:val="00901E70"/>
    <w:rsid w:val="009033AF"/>
    <w:rsid w:val="009034B5"/>
    <w:rsid w:val="0090361A"/>
    <w:rsid w:val="00903A2E"/>
    <w:rsid w:val="00904597"/>
    <w:rsid w:val="00904936"/>
    <w:rsid w:val="00905054"/>
    <w:rsid w:val="009055A3"/>
    <w:rsid w:val="00906168"/>
    <w:rsid w:val="0090762B"/>
    <w:rsid w:val="0090775B"/>
    <w:rsid w:val="009078D4"/>
    <w:rsid w:val="00907E64"/>
    <w:rsid w:val="00910D5F"/>
    <w:rsid w:val="00911A0B"/>
    <w:rsid w:val="00911FB6"/>
    <w:rsid w:val="009123ED"/>
    <w:rsid w:val="0091249E"/>
    <w:rsid w:val="00912E37"/>
    <w:rsid w:val="009132C5"/>
    <w:rsid w:val="009138A9"/>
    <w:rsid w:val="0091394D"/>
    <w:rsid w:val="00913F3C"/>
    <w:rsid w:val="00914929"/>
    <w:rsid w:val="00915044"/>
    <w:rsid w:val="009152EF"/>
    <w:rsid w:val="009163A3"/>
    <w:rsid w:val="00916E16"/>
    <w:rsid w:val="00916E63"/>
    <w:rsid w:val="009177F0"/>
    <w:rsid w:val="0092055C"/>
    <w:rsid w:val="00921B99"/>
    <w:rsid w:val="00921E34"/>
    <w:rsid w:val="00921EB5"/>
    <w:rsid w:val="00923DF2"/>
    <w:rsid w:val="009240BF"/>
    <w:rsid w:val="00924396"/>
    <w:rsid w:val="00925A48"/>
    <w:rsid w:val="009275B4"/>
    <w:rsid w:val="00927695"/>
    <w:rsid w:val="00931203"/>
    <w:rsid w:val="0093151E"/>
    <w:rsid w:val="00932148"/>
    <w:rsid w:val="00932180"/>
    <w:rsid w:val="009322C5"/>
    <w:rsid w:val="0093255E"/>
    <w:rsid w:val="009332A5"/>
    <w:rsid w:val="0093387D"/>
    <w:rsid w:val="00933E3E"/>
    <w:rsid w:val="009353CE"/>
    <w:rsid w:val="00935A43"/>
    <w:rsid w:val="00935DD7"/>
    <w:rsid w:val="009376D1"/>
    <w:rsid w:val="00937EBC"/>
    <w:rsid w:val="00940357"/>
    <w:rsid w:val="009403B5"/>
    <w:rsid w:val="00941079"/>
    <w:rsid w:val="009410A5"/>
    <w:rsid w:val="0094146E"/>
    <w:rsid w:val="00941923"/>
    <w:rsid w:val="00942250"/>
    <w:rsid w:val="00942FEA"/>
    <w:rsid w:val="00943FBD"/>
    <w:rsid w:val="009445D9"/>
    <w:rsid w:val="009446E5"/>
    <w:rsid w:val="00944EAD"/>
    <w:rsid w:val="0094516C"/>
    <w:rsid w:val="00945F0B"/>
    <w:rsid w:val="0094692E"/>
    <w:rsid w:val="0094727A"/>
    <w:rsid w:val="009473CD"/>
    <w:rsid w:val="0094797C"/>
    <w:rsid w:val="00950387"/>
    <w:rsid w:val="00950907"/>
    <w:rsid w:val="009514AE"/>
    <w:rsid w:val="00951C26"/>
    <w:rsid w:val="00952140"/>
    <w:rsid w:val="00952DB8"/>
    <w:rsid w:val="00953839"/>
    <w:rsid w:val="00953FCC"/>
    <w:rsid w:val="00955B8A"/>
    <w:rsid w:val="00956280"/>
    <w:rsid w:val="0095660B"/>
    <w:rsid w:val="00956E43"/>
    <w:rsid w:val="0096033F"/>
    <w:rsid w:val="00960738"/>
    <w:rsid w:val="00960909"/>
    <w:rsid w:val="00961198"/>
    <w:rsid w:val="00961231"/>
    <w:rsid w:val="00961C38"/>
    <w:rsid w:val="0096245C"/>
    <w:rsid w:val="00962484"/>
    <w:rsid w:val="0096312F"/>
    <w:rsid w:val="009635BE"/>
    <w:rsid w:val="0096379D"/>
    <w:rsid w:val="00963F35"/>
    <w:rsid w:val="00964A5C"/>
    <w:rsid w:val="00964EF8"/>
    <w:rsid w:val="009653E4"/>
    <w:rsid w:val="009654DE"/>
    <w:rsid w:val="00965E24"/>
    <w:rsid w:val="00965E66"/>
    <w:rsid w:val="00966285"/>
    <w:rsid w:val="00966E05"/>
    <w:rsid w:val="00967152"/>
    <w:rsid w:val="00967415"/>
    <w:rsid w:val="009701AE"/>
    <w:rsid w:val="00970433"/>
    <w:rsid w:val="00970457"/>
    <w:rsid w:val="00970499"/>
    <w:rsid w:val="009709B7"/>
    <w:rsid w:val="009710EB"/>
    <w:rsid w:val="00971AC7"/>
    <w:rsid w:val="00971D28"/>
    <w:rsid w:val="0097207F"/>
    <w:rsid w:val="00972129"/>
    <w:rsid w:val="00972465"/>
    <w:rsid w:val="00972B5E"/>
    <w:rsid w:val="009739B0"/>
    <w:rsid w:val="009739F9"/>
    <w:rsid w:val="00973CB8"/>
    <w:rsid w:val="00974309"/>
    <w:rsid w:val="00974C2B"/>
    <w:rsid w:val="009751C3"/>
    <w:rsid w:val="0097593C"/>
    <w:rsid w:val="00975FDB"/>
    <w:rsid w:val="0097626F"/>
    <w:rsid w:val="00976702"/>
    <w:rsid w:val="00977826"/>
    <w:rsid w:val="00977ED5"/>
    <w:rsid w:val="00980075"/>
    <w:rsid w:val="009801C8"/>
    <w:rsid w:val="0098064A"/>
    <w:rsid w:val="00981039"/>
    <w:rsid w:val="00981253"/>
    <w:rsid w:val="0098226C"/>
    <w:rsid w:val="009822DF"/>
    <w:rsid w:val="00982652"/>
    <w:rsid w:val="00982C47"/>
    <w:rsid w:val="00983607"/>
    <w:rsid w:val="00984527"/>
    <w:rsid w:val="00984D51"/>
    <w:rsid w:val="00984FE6"/>
    <w:rsid w:val="00985E73"/>
    <w:rsid w:val="00986B1C"/>
    <w:rsid w:val="00986E49"/>
    <w:rsid w:val="00986EB4"/>
    <w:rsid w:val="0098749B"/>
    <w:rsid w:val="009879DA"/>
    <w:rsid w:val="00987E07"/>
    <w:rsid w:val="009913B1"/>
    <w:rsid w:val="00992B4F"/>
    <w:rsid w:val="00993E08"/>
    <w:rsid w:val="00994010"/>
    <w:rsid w:val="00994595"/>
    <w:rsid w:val="0099529C"/>
    <w:rsid w:val="009958ED"/>
    <w:rsid w:val="0099619E"/>
    <w:rsid w:val="009971D4"/>
    <w:rsid w:val="009A00F7"/>
    <w:rsid w:val="009A045F"/>
    <w:rsid w:val="009A05F9"/>
    <w:rsid w:val="009A1D0D"/>
    <w:rsid w:val="009A23A6"/>
    <w:rsid w:val="009A2581"/>
    <w:rsid w:val="009A3562"/>
    <w:rsid w:val="009A423D"/>
    <w:rsid w:val="009A4CEA"/>
    <w:rsid w:val="009B00D8"/>
    <w:rsid w:val="009B0142"/>
    <w:rsid w:val="009B0169"/>
    <w:rsid w:val="009B0996"/>
    <w:rsid w:val="009B0AEA"/>
    <w:rsid w:val="009B14F0"/>
    <w:rsid w:val="009B1594"/>
    <w:rsid w:val="009B194F"/>
    <w:rsid w:val="009B1E9C"/>
    <w:rsid w:val="009B1FC6"/>
    <w:rsid w:val="009B1FD5"/>
    <w:rsid w:val="009B2208"/>
    <w:rsid w:val="009B2285"/>
    <w:rsid w:val="009B321B"/>
    <w:rsid w:val="009B38C8"/>
    <w:rsid w:val="009B3962"/>
    <w:rsid w:val="009B456B"/>
    <w:rsid w:val="009B4824"/>
    <w:rsid w:val="009B4EA5"/>
    <w:rsid w:val="009B4F54"/>
    <w:rsid w:val="009B5F55"/>
    <w:rsid w:val="009B659B"/>
    <w:rsid w:val="009B680B"/>
    <w:rsid w:val="009B6A00"/>
    <w:rsid w:val="009B74FA"/>
    <w:rsid w:val="009B770D"/>
    <w:rsid w:val="009C0624"/>
    <w:rsid w:val="009C0C4D"/>
    <w:rsid w:val="009C0D95"/>
    <w:rsid w:val="009C1BC8"/>
    <w:rsid w:val="009C2734"/>
    <w:rsid w:val="009C3457"/>
    <w:rsid w:val="009C35C6"/>
    <w:rsid w:val="009C38B7"/>
    <w:rsid w:val="009C3CE7"/>
    <w:rsid w:val="009C4FA3"/>
    <w:rsid w:val="009C502F"/>
    <w:rsid w:val="009C56BF"/>
    <w:rsid w:val="009C584C"/>
    <w:rsid w:val="009C5F2D"/>
    <w:rsid w:val="009C65E9"/>
    <w:rsid w:val="009C7B3A"/>
    <w:rsid w:val="009C7FE6"/>
    <w:rsid w:val="009D05B8"/>
    <w:rsid w:val="009D0E7C"/>
    <w:rsid w:val="009D13E2"/>
    <w:rsid w:val="009D16FE"/>
    <w:rsid w:val="009D2135"/>
    <w:rsid w:val="009D34B2"/>
    <w:rsid w:val="009D4691"/>
    <w:rsid w:val="009D4824"/>
    <w:rsid w:val="009D5D43"/>
    <w:rsid w:val="009D655D"/>
    <w:rsid w:val="009D731C"/>
    <w:rsid w:val="009D7925"/>
    <w:rsid w:val="009D7C65"/>
    <w:rsid w:val="009E0D0E"/>
    <w:rsid w:val="009E0E55"/>
    <w:rsid w:val="009E1161"/>
    <w:rsid w:val="009E1431"/>
    <w:rsid w:val="009E15D9"/>
    <w:rsid w:val="009E21AE"/>
    <w:rsid w:val="009E21C7"/>
    <w:rsid w:val="009E2272"/>
    <w:rsid w:val="009E338E"/>
    <w:rsid w:val="009E42F0"/>
    <w:rsid w:val="009E4662"/>
    <w:rsid w:val="009E49C2"/>
    <w:rsid w:val="009E4B29"/>
    <w:rsid w:val="009E4C0C"/>
    <w:rsid w:val="009E557E"/>
    <w:rsid w:val="009E55D8"/>
    <w:rsid w:val="009E632C"/>
    <w:rsid w:val="009E6B50"/>
    <w:rsid w:val="009E753A"/>
    <w:rsid w:val="009F0904"/>
    <w:rsid w:val="009F0F78"/>
    <w:rsid w:val="009F18D2"/>
    <w:rsid w:val="009F23EE"/>
    <w:rsid w:val="009F2AF6"/>
    <w:rsid w:val="009F3070"/>
    <w:rsid w:val="009F35AD"/>
    <w:rsid w:val="009F3C15"/>
    <w:rsid w:val="009F4A9D"/>
    <w:rsid w:val="009F4B7A"/>
    <w:rsid w:val="009F561A"/>
    <w:rsid w:val="009F5D93"/>
    <w:rsid w:val="009F67D0"/>
    <w:rsid w:val="009F6B71"/>
    <w:rsid w:val="009F6B90"/>
    <w:rsid w:val="009F7587"/>
    <w:rsid w:val="009F7A50"/>
    <w:rsid w:val="009F7DD0"/>
    <w:rsid w:val="00A00890"/>
    <w:rsid w:val="00A00A47"/>
    <w:rsid w:val="00A0125D"/>
    <w:rsid w:val="00A0204E"/>
    <w:rsid w:val="00A03004"/>
    <w:rsid w:val="00A03441"/>
    <w:rsid w:val="00A03960"/>
    <w:rsid w:val="00A04DDA"/>
    <w:rsid w:val="00A054D1"/>
    <w:rsid w:val="00A056F7"/>
    <w:rsid w:val="00A060CF"/>
    <w:rsid w:val="00A064B3"/>
    <w:rsid w:val="00A06AB6"/>
    <w:rsid w:val="00A06AC1"/>
    <w:rsid w:val="00A06E3A"/>
    <w:rsid w:val="00A07E36"/>
    <w:rsid w:val="00A106E7"/>
    <w:rsid w:val="00A1123F"/>
    <w:rsid w:val="00A117D7"/>
    <w:rsid w:val="00A1189A"/>
    <w:rsid w:val="00A11B03"/>
    <w:rsid w:val="00A11B92"/>
    <w:rsid w:val="00A1229E"/>
    <w:rsid w:val="00A1255A"/>
    <w:rsid w:val="00A12657"/>
    <w:rsid w:val="00A1332D"/>
    <w:rsid w:val="00A1372B"/>
    <w:rsid w:val="00A13BCA"/>
    <w:rsid w:val="00A13C12"/>
    <w:rsid w:val="00A13C86"/>
    <w:rsid w:val="00A14A0C"/>
    <w:rsid w:val="00A16058"/>
    <w:rsid w:val="00A16A84"/>
    <w:rsid w:val="00A16D6C"/>
    <w:rsid w:val="00A16E0A"/>
    <w:rsid w:val="00A16F25"/>
    <w:rsid w:val="00A17015"/>
    <w:rsid w:val="00A17064"/>
    <w:rsid w:val="00A171BA"/>
    <w:rsid w:val="00A17856"/>
    <w:rsid w:val="00A179C4"/>
    <w:rsid w:val="00A17C26"/>
    <w:rsid w:val="00A20640"/>
    <w:rsid w:val="00A20AE0"/>
    <w:rsid w:val="00A21744"/>
    <w:rsid w:val="00A21AD2"/>
    <w:rsid w:val="00A228D8"/>
    <w:rsid w:val="00A231AE"/>
    <w:rsid w:val="00A23381"/>
    <w:rsid w:val="00A235E4"/>
    <w:rsid w:val="00A23F43"/>
    <w:rsid w:val="00A24092"/>
    <w:rsid w:val="00A240C0"/>
    <w:rsid w:val="00A247ED"/>
    <w:rsid w:val="00A24D37"/>
    <w:rsid w:val="00A26380"/>
    <w:rsid w:val="00A26913"/>
    <w:rsid w:val="00A269C9"/>
    <w:rsid w:val="00A26D66"/>
    <w:rsid w:val="00A27104"/>
    <w:rsid w:val="00A27628"/>
    <w:rsid w:val="00A27D85"/>
    <w:rsid w:val="00A31B34"/>
    <w:rsid w:val="00A31BF1"/>
    <w:rsid w:val="00A33902"/>
    <w:rsid w:val="00A33C0D"/>
    <w:rsid w:val="00A33FF1"/>
    <w:rsid w:val="00A34E3C"/>
    <w:rsid w:val="00A34F76"/>
    <w:rsid w:val="00A35A32"/>
    <w:rsid w:val="00A35CA7"/>
    <w:rsid w:val="00A36BA9"/>
    <w:rsid w:val="00A36F1C"/>
    <w:rsid w:val="00A374AD"/>
    <w:rsid w:val="00A3756F"/>
    <w:rsid w:val="00A40291"/>
    <w:rsid w:val="00A4035A"/>
    <w:rsid w:val="00A40BA0"/>
    <w:rsid w:val="00A40EE8"/>
    <w:rsid w:val="00A419FD"/>
    <w:rsid w:val="00A41BA3"/>
    <w:rsid w:val="00A42B12"/>
    <w:rsid w:val="00A42C11"/>
    <w:rsid w:val="00A42CB7"/>
    <w:rsid w:val="00A43FF5"/>
    <w:rsid w:val="00A44029"/>
    <w:rsid w:val="00A4449A"/>
    <w:rsid w:val="00A44671"/>
    <w:rsid w:val="00A44D57"/>
    <w:rsid w:val="00A451CD"/>
    <w:rsid w:val="00A45686"/>
    <w:rsid w:val="00A46A9A"/>
    <w:rsid w:val="00A46C6E"/>
    <w:rsid w:val="00A474E0"/>
    <w:rsid w:val="00A47D06"/>
    <w:rsid w:val="00A47F7B"/>
    <w:rsid w:val="00A501EC"/>
    <w:rsid w:val="00A502E4"/>
    <w:rsid w:val="00A50F87"/>
    <w:rsid w:val="00A512B4"/>
    <w:rsid w:val="00A51F73"/>
    <w:rsid w:val="00A52259"/>
    <w:rsid w:val="00A53C94"/>
    <w:rsid w:val="00A54BAD"/>
    <w:rsid w:val="00A5593B"/>
    <w:rsid w:val="00A55C3A"/>
    <w:rsid w:val="00A56D23"/>
    <w:rsid w:val="00A57021"/>
    <w:rsid w:val="00A57E83"/>
    <w:rsid w:val="00A6049F"/>
    <w:rsid w:val="00A605E0"/>
    <w:rsid w:val="00A61159"/>
    <w:rsid w:val="00A61DC0"/>
    <w:rsid w:val="00A61EB3"/>
    <w:rsid w:val="00A6243E"/>
    <w:rsid w:val="00A632BB"/>
    <w:rsid w:val="00A6361B"/>
    <w:rsid w:val="00A63667"/>
    <w:rsid w:val="00A6393E"/>
    <w:rsid w:val="00A643E7"/>
    <w:rsid w:val="00A653B9"/>
    <w:rsid w:val="00A65497"/>
    <w:rsid w:val="00A65691"/>
    <w:rsid w:val="00A656B4"/>
    <w:rsid w:val="00A65D59"/>
    <w:rsid w:val="00A65E38"/>
    <w:rsid w:val="00A670C5"/>
    <w:rsid w:val="00A7026C"/>
    <w:rsid w:val="00A709D4"/>
    <w:rsid w:val="00A71314"/>
    <w:rsid w:val="00A718CD"/>
    <w:rsid w:val="00A71AE9"/>
    <w:rsid w:val="00A71D69"/>
    <w:rsid w:val="00A73846"/>
    <w:rsid w:val="00A73946"/>
    <w:rsid w:val="00A741CB"/>
    <w:rsid w:val="00A7466C"/>
    <w:rsid w:val="00A74A1F"/>
    <w:rsid w:val="00A75BE0"/>
    <w:rsid w:val="00A76A42"/>
    <w:rsid w:val="00A779F1"/>
    <w:rsid w:val="00A80A97"/>
    <w:rsid w:val="00A80B63"/>
    <w:rsid w:val="00A80EA4"/>
    <w:rsid w:val="00A80FBB"/>
    <w:rsid w:val="00A82766"/>
    <w:rsid w:val="00A82F6F"/>
    <w:rsid w:val="00A831C5"/>
    <w:rsid w:val="00A8376B"/>
    <w:rsid w:val="00A83B0D"/>
    <w:rsid w:val="00A844AF"/>
    <w:rsid w:val="00A8473E"/>
    <w:rsid w:val="00A86299"/>
    <w:rsid w:val="00A86D2B"/>
    <w:rsid w:val="00A874DF"/>
    <w:rsid w:val="00A879F0"/>
    <w:rsid w:val="00A91633"/>
    <w:rsid w:val="00A91B17"/>
    <w:rsid w:val="00A91EE5"/>
    <w:rsid w:val="00A92209"/>
    <w:rsid w:val="00A92504"/>
    <w:rsid w:val="00A9292C"/>
    <w:rsid w:val="00A9343E"/>
    <w:rsid w:val="00A93722"/>
    <w:rsid w:val="00A94A8C"/>
    <w:rsid w:val="00A9572E"/>
    <w:rsid w:val="00A958D8"/>
    <w:rsid w:val="00A95B3A"/>
    <w:rsid w:val="00A968D8"/>
    <w:rsid w:val="00A96C2E"/>
    <w:rsid w:val="00A979C4"/>
    <w:rsid w:val="00AA079E"/>
    <w:rsid w:val="00AA07D4"/>
    <w:rsid w:val="00AA0D88"/>
    <w:rsid w:val="00AA15B2"/>
    <w:rsid w:val="00AA1B5F"/>
    <w:rsid w:val="00AA233C"/>
    <w:rsid w:val="00AA2D5D"/>
    <w:rsid w:val="00AA3B09"/>
    <w:rsid w:val="00AA4BE1"/>
    <w:rsid w:val="00AA6308"/>
    <w:rsid w:val="00AA645B"/>
    <w:rsid w:val="00AA6B45"/>
    <w:rsid w:val="00AA6BD3"/>
    <w:rsid w:val="00AA6CD5"/>
    <w:rsid w:val="00AA7E08"/>
    <w:rsid w:val="00AB00F8"/>
    <w:rsid w:val="00AB07DB"/>
    <w:rsid w:val="00AB14CD"/>
    <w:rsid w:val="00AB1574"/>
    <w:rsid w:val="00AB31EC"/>
    <w:rsid w:val="00AB3D63"/>
    <w:rsid w:val="00AB41F1"/>
    <w:rsid w:val="00AB461A"/>
    <w:rsid w:val="00AB4AB0"/>
    <w:rsid w:val="00AB5687"/>
    <w:rsid w:val="00AB5C6B"/>
    <w:rsid w:val="00AB62EA"/>
    <w:rsid w:val="00AB7094"/>
    <w:rsid w:val="00AC025F"/>
    <w:rsid w:val="00AC063A"/>
    <w:rsid w:val="00AC0679"/>
    <w:rsid w:val="00AC0935"/>
    <w:rsid w:val="00AC12E0"/>
    <w:rsid w:val="00AC13EF"/>
    <w:rsid w:val="00AC182D"/>
    <w:rsid w:val="00AC1924"/>
    <w:rsid w:val="00AC1B6F"/>
    <w:rsid w:val="00AC20C3"/>
    <w:rsid w:val="00AC21BB"/>
    <w:rsid w:val="00AC2AED"/>
    <w:rsid w:val="00AC2B31"/>
    <w:rsid w:val="00AC2B73"/>
    <w:rsid w:val="00AC305A"/>
    <w:rsid w:val="00AC362F"/>
    <w:rsid w:val="00AC3B0E"/>
    <w:rsid w:val="00AC4968"/>
    <w:rsid w:val="00AC4BF8"/>
    <w:rsid w:val="00AC4E97"/>
    <w:rsid w:val="00AC503C"/>
    <w:rsid w:val="00AC55A3"/>
    <w:rsid w:val="00AC560C"/>
    <w:rsid w:val="00AC5FE2"/>
    <w:rsid w:val="00AC66F2"/>
    <w:rsid w:val="00AC73CA"/>
    <w:rsid w:val="00AC781A"/>
    <w:rsid w:val="00AC79FD"/>
    <w:rsid w:val="00AD0721"/>
    <w:rsid w:val="00AD0CFD"/>
    <w:rsid w:val="00AD0E9D"/>
    <w:rsid w:val="00AD1A82"/>
    <w:rsid w:val="00AD1ABA"/>
    <w:rsid w:val="00AD229A"/>
    <w:rsid w:val="00AD2F22"/>
    <w:rsid w:val="00AD2F6C"/>
    <w:rsid w:val="00AD370E"/>
    <w:rsid w:val="00AD3B73"/>
    <w:rsid w:val="00AD4347"/>
    <w:rsid w:val="00AD4C2A"/>
    <w:rsid w:val="00AD543F"/>
    <w:rsid w:val="00AD5FF8"/>
    <w:rsid w:val="00AD616A"/>
    <w:rsid w:val="00AD6486"/>
    <w:rsid w:val="00AD65EE"/>
    <w:rsid w:val="00AD663A"/>
    <w:rsid w:val="00AD669C"/>
    <w:rsid w:val="00AD7089"/>
    <w:rsid w:val="00AD7325"/>
    <w:rsid w:val="00AD7468"/>
    <w:rsid w:val="00AE0561"/>
    <w:rsid w:val="00AE096B"/>
    <w:rsid w:val="00AE13A4"/>
    <w:rsid w:val="00AE4415"/>
    <w:rsid w:val="00AE4D09"/>
    <w:rsid w:val="00AE4DBD"/>
    <w:rsid w:val="00AE4F42"/>
    <w:rsid w:val="00AE5EB7"/>
    <w:rsid w:val="00AE7CCB"/>
    <w:rsid w:val="00AE7CE5"/>
    <w:rsid w:val="00AF00E6"/>
    <w:rsid w:val="00AF0100"/>
    <w:rsid w:val="00AF0BC9"/>
    <w:rsid w:val="00AF2ED9"/>
    <w:rsid w:val="00AF35B6"/>
    <w:rsid w:val="00AF3A8E"/>
    <w:rsid w:val="00AF452E"/>
    <w:rsid w:val="00AF4B51"/>
    <w:rsid w:val="00AF4C76"/>
    <w:rsid w:val="00AF4D80"/>
    <w:rsid w:val="00AF4E4C"/>
    <w:rsid w:val="00AF4EE1"/>
    <w:rsid w:val="00AF50D2"/>
    <w:rsid w:val="00AF5180"/>
    <w:rsid w:val="00AF5D01"/>
    <w:rsid w:val="00AF5D39"/>
    <w:rsid w:val="00AF7077"/>
    <w:rsid w:val="00AF7595"/>
    <w:rsid w:val="00AF7AE7"/>
    <w:rsid w:val="00B0025A"/>
    <w:rsid w:val="00B0130A"/>
    <w:rsid w:val="00B019F1"/>
    <w:rsid w:val="00B01A8A"/>
    <w:rsid w:val="00B01BA5"/>
    <w:rsid w:val="00B02739"/>
    <w:rsid w:val="00B02C67"/>
    <w:rsid w:val="00B030A9"/>
    <w:rsid w:val="00B03204"/>
    <w:rsid w:val="00B033D5"/>
    <w:rsid w:val="00B040EF"/>
    <w:rsid w:val="00B041B7"/>
    <w:rsid w:val="00B05811"/>
    <w:rsid w:val="00B05BAE"/>
    <w:rsid w:val="00B061B1"/>
    <w:rsid w:val="00B0656E"/>
    <w:rsid w:val="00B0726B"/>
    <w:rsid w:val="00B0732B"/>
    <w:rsid w:val="00B07FDE"/>
    <w:rsid w:val="00B10495"/>
    <w:rsid w:val="00B1135D"/>
    <w:rsid w:val="00B13197"/>
    <w:rsid w:val="00B13536"/>
    <w:rsid w:val="00B13695"/>
    <w:rsid w:val="00B13880"/>
    <w:rsid w:val="00B13984"/>
    <w:rsid w:val="00B14256"/>
    <w:rsid w:val="00B148DE"/>
    <w:rsid w:val="00B14A53"/>
    <w:rsid w:val="00B14C70"/>
    <w:rsid w:val="00B154A5"/>
    <w:rsid w:val="00B15561"/>
    <w:rsid w:val="00B15AB2"/>
    <w:rsid w:val="00B15DAB"/>
    <w:rsid w:val="00B17870"/>
    <w:rsid w:val="00B1796C"/>
    <w:rsid w:val="00B17EB8"/>
    <w:rsid w:val="00B20153"/>
    <w:rsid w:val="00B203BD"/>
    <w:rsid w:val="00B205E8"/>
    <w:rsid w:val="00B206AA"/>
    <w:rsid w:val="00B20DCD"/>
    <w:rsid w:val="00B210E9"/>
    <w:rsid w:val="00B21ACF"/>
    <w:rsid w:val="00B22F62"/>
    <w:rsid w:val="00B23304"/>
    <w:rsid w:val="00B23516"/>
    <w:rsid w:val="00B2387A"/>
    <w:rsid w:val="00B23A75"/>
    <w:rsid w:val="00B242E5"/>
    <w:rsid w:val="00B24ADD"/>
    <w:rsid w:val="00B24D29"/>
    <w:rsid w:val="00B24E6F"/>
    <w:rsid w:val="00B250FA"/>
    <w:rsid w:val="00B25BD5"/>
    <w:rsid w:val="00B261DB"/>
    <w:rsid w:val="00B26465"/>
    <w:rsid w:val="00B268C8"/>
    <w:rsid w:val="00B268EE"/>
    <w:rsid w:val="00B276D4"/>
    <w:rsid w:val="00B30471"/>
    <w:rsid w:val="00B32073"/>
    <w:rsid w:val="00B339DA"/>
    <w:rsid w:val="00B342CB"/>
    <w:rsid w:val="00B34388"/>
    <w:rsid w:val="00B34F65"/>
    <w:rsid w:val="00B353FF"/>
    <w:rsid w:val="00B359C0"/>
    <w:rsid w:val="00B35DA6"/>
    <w:rsid w:val="00B36426"/>
    <w:rsid w:val="00B36CE9"/>
    <w:rsid w:val="00B40BDA"/>
    <w:rsid w:val="00B41805"/>
    <w:rsid w:val="00B418CD"/>
    <w:rsid w:val="00B4206C"/>
    <w:rsid w:val="00B42D5E"/>
    <w:rsid w:val="00B42D74"/>
    <w:rsid w:val="00B42E21"/>
    <w:rsid w:val="00B4359C"/>
    <w:rsid w:val="00B435A8"/>
    <w:rsid w:val="00B439AD"/>
    <w:rsid w:val="00B43A0F"/>
    <w:rsid w:val="00B4426C"/>
    <w:rsid w:val="00B44460"/>
    <w:rsid w:val="00B4480A"/>
    <w:rsid w:val="00B44A6E"/>
    <w:rsid w:val="00B44B1F"/>
    <w:rsid w:val="00B44CF4"/>
    <w:rsid w:val="00B45611"/>
    <w:rsid w:val="00B45D9E"/>
    <w:rsid w:val="00B460C2"/>
    <w:rsid w:val="00B46604"/>
    <w:rsid w:val="00B46F87"/>
    <w:rsid w:val="00B500C7"/>
    <w:rsid w:val="00B504E8"/>
    <w:rsid w:val="00B52A02"/>
    <w:rsid w:val="00B52C5B"/>
    <w:rsid w:val="00B530D5"/>
    <w:rsid w:val="00B532D3"/>
    <w:rsid w:val="00B5342E"/>
    <w:rsid w:val="00B54567"/>
    <w:rsid w:val="00B548B8"/>
    <w:rsid w:val="00B55B45"/>
    <w:rsid w:val="00B57B18"/>
    <w:rsid w:val="00B60038"/>
    <w:rsid w:val="00B6082E"/>
    <w:rsid w:val="00B60ECD"/>
    <w:rsid w:val="00B6117C"/>
    <w:rsid w:val="00B61ACA"/>
    <w:rsid w:val="00B6277F"/>
    <w:rsid w:val="00B62A89"/>
    <w:rsid w:val="00B63050"/>
    <w:rsid w:val="00B63668"/>
    <w:rsid w:val="00B63F1C"/>
    <w:rsid w:val="00B63FDE"/>
    <w:rsid w:val="00B643B9"/>
    <w:rsid w:val="00B64523"/>
    <w:rsid w:val="00B6636F"/>
    <w:rsid w:val="00B6691E"/>
    <w:rsid w:val="00B66957"/>
    <w:rsid w:val="00B67AE9"/>
    <w:rsid w:val="00B7013C"/>
    <w:rsid w:val="00B702C4"/>
    <w:rsid w:val="00B70445"/>
    <w:rsid w:val="00B70789"/>
    <w:rsid w:val="00B70919"/>
    <w:rsid w:val="00B7160F"/>
    <w:rsid w:val="00B716C8"/>
    <w:rsid w:val="00B726BE"/>
    <w:rsid w:val="00B72B33"/>
    <w:rsid w:val="00B73246"/>
    <w:rsid w:val="00B73609"/>
    <w:rsid w:val="00B7383A"/>
    <w:rsid w:val="00B738E3"/>
    <w:rsid w:val="00B739E4"/>
    <w:rsid w:val="00B73C45"/>
    <w:rsid w:val="00B74921"/>
    <w:rsid w:val="00B74A4A"/>
    <w:rsid w:val="00B74C32"/>
    <w:rsid w:val="00B74F4D"/>
    <w:rsid w:val="00B751A4"/>
    <w:rsid w:val="00B761A9"/>
    <w:rsid w:val="00B762B2"/>
    <w:rsid w:val="00B76BFA"/>
    <w:rsid w:val="00B76D62"/>
    <w:rsid w:val="00B7789F"/>
    <w:rsid w:val="00B779AC"/>
    <w:rsid w:val="00B77C01"/>
    <w:rsid w:val="00B80056"/>
    <w:rsid w:val="00B80BAD"/>
    <w:rsid w:val="00B8114F"/>
    <w:rsid w:val="00B81B0B"/>
    <w:rsid w:val="00B81DF3"/>
    <w:rsid w:val="00B82092"/>
    <w:rsid w:val="00B82200"/>
    <w:rsid w:val="00B82C66"/>
    <w:rsid w:val="00B8454C"/>
    <w:rsid w:val="00B84F13"/>
    <w:rsid w:val="00B84FB5"/>
    <w:rsid w:val="00B851B0"/>
    <w:rsid w:val="00B8539A"/>
    <w:rsid w:val="00B85848"/>
    <w:rsid w:val="00B8680C"/>
    <w:rsid w:val="00B8748A"/>
    <w:rsid w:val="00B8799D"/>
    <w:rsid w:val="00B87E47"/>
    <w:rsid w:val="00B901C7"/>
    <w:rsid w:val="00B902C8"/>
    <w:rsid w:val="00B90C4F"/>
    <w:rsid w:val="00B9157A"/>
    <w:rsid w:val="00B91648"/>
    <w:rsid w:val="00B91699"/>
    <w:rsid w:val="00B91AF0"/>
    <w:rsid w:val="00B91CF3"/>
    <w:rsid w:val="00B92560"/>
    <w:rsid w:val="00B92A09"/>
    <w:rsid w:val="00B92AE6"/>
    <w:rsid w:val="00B92DA4"/>
    <w:rsid w:val="00B92E1B"/>
    <w:rsid w:val="00B94678"/>
    <w:rsid w:val="00B94937"/>
    <w:rsid w:val="00B94BB5"/>
    <w:rsid w:val="00B95C89"/>
    <w:rsid w:val="00B966B6"/>
    <w:rsid w:val="00B97EBB"/>
    <w:rsid w:val="00B97F23"/>
    <w:rsid w:val="00B97FBC"/>
    <w:rsid w:val="00BA02AD"/>
    <w:rsid w:val="00BA04B6"/>
    <w:rsid w:val="00BA05EC"/>
    <w:rsid w:val="00BA0A53"/>
    <w:rsid w:val="00BA0EC1"/>
    <w:rsid w:val="00BA12C1"/>
    <w:rsid w:val="00BA1931"/>
    <w:rsid w:val="00BA19E6"/>
    <w:rsid w:val="00BA1AA5"/>
    <w:rsid w:val="00BA25BF"/>
    <w:rsid w:val="00BA265D"/>
    <w:rsid w:val="00BA293A"/>
    <w:rsid w:val="00BA312A"/>
    <w:rsid w:val="00BA3543"/>
    <w:rsid w:val="00BA3BEE"/>
    <w:rsid w:val="00BA3F1B"/>
    <w:rsid w:val="00BA436E"/>
    <w:rsid w:val="00BA45F5"/>
    <w:rsid w:val="00BA4F27"/>
    <w:rsid w:val="00BA5215"/>
    <w:rsid w:val="00BA54CA"/>
    <w:rsid w:val="00BA56B5"/>
    <w:rsid w:val="00BA594F"/>
    <w:rsid w:val="00BA6325"/>
    <w:rsid w:val="00BA6668"/>
    <w:rsid w:val="00BA6DC2"/>
    <w:rsid w:val="00BA7022"/>
    <w:rsid w:val="00BA720D"/>
    <w:rsid w:val="00BA75A4"/>
    <w:rsid w:val="00BA75C4"/>
    <w:rsid w:val="00BA75E7"/>
    <w:rsid w:val="00BA7FCB"/>
    <w:rsid w:val="00BB0589"/>
    <w:rsid w:val="00BB0DF5"/>
    <w:rsid w:val="00BB132D"/>
    <w:rsid w:val="00BB14EA"/>
    <w:rsid w:val="00BB1D32"/>
    <w:rsid w:val="00BB2074"/>
    <w:rsid w:val="00BB2C4D"/>
    <w:rsid w:val="00BB2C70"/>
    <w:rsid w:val="00BB3340"/>
    <w:rsid w:val="00BB4D69"/>
    <w:rsid w:val="00BB555D"/>
    <w:rsid w:val="00BB595B"/>
    <w:rsid w:val="00BB5BD8"/>
    <w:rsid w:val="00BB5EF2"/>
    <w:rsid w:val="00BB6115"/>
    <w:rsid w:val="00BB78E9"/>
    <w:rsid w:val="00BB7CE0"/>
    <w:rsid w:val="00BC015A"/>
    <w:rsid w:val="00BC0468"/>
    <w:rsid w:val="00BC09E7"/>
    <w:rsid w:val="00BC0B37"/>
    <w:rsid w:val="00BC0EE6"/>
    <w:rsid w:val="00BC1471"/>
    <w:rsid w:val="00BC149A"/>
    <w:rsid w:val="00BC2797"/>
    <w:rsid w:val="00BC282E"/>
    <w:rsid w:val="00BC41D4"/>
    <w:rsid w:val="00BC4E7D"/>
    <w:rsid w:val="00BC572D"/>
    <w:rsid w:val="00BC597B"/>
    <w:rsid w:val="00BC6462"/>
    <w:rsid w:val="00BC67E3"/>
    <w:rsid w:val="00BC75F0"/>
    <w:rsid w:val="00BD0748"/>
    <w:rsid w:val="00BD09A5"/>
    <w:rsid w:val="00BD0FCD"/>
    <w:rsid w:val="00BD108C"/>
    <w:rsid w:val="00BD12F0"/>
    <w:rsid w:val="00BD18CF"/>
    <w:rsid w:val="00BD222E"/>
    <w:rsid w:val="00BD2933"/>
    <w:rsid w:val="00BD299D"/>
    <w:rsid w:val="00BD4B0F"/>
    <w:rsid w:val="00BD5334"/>
    <w:rsid w:val="00BD5D5D"/>
    <w:rsid w:val="00BD70F0"/>
    <w:rsid w:val="00BD716A"/>
    <w:rsid w:val="00BD76E1"/>
    <w:rsid w:val="00BD7CF0"/>
    <w:rsid w:val="00BE0509"/>
    <w:rsid w:val="00BE05C7"/>
    <w:rsid w:val="00BE09F6"/>
    <w:rsid w:val="00BE1609"/>
    <w:rsid w:val="00BE1C3B"/>
    <w:rsid w:val="00BE1F17"/>
    <w:rsid w:val="00BE267E"/>
    <w:rsid w:val="00BE3E9B"/>
    <w:rsid w:val="00BE44CA"/>
    <w:rsid w:val="00BE52E5"/>
    <w:rsid w:val="00BE53F1"/>
    <w:rsid w:val="00BE5633"/>
    <w:rsid w:val="00BE5757"/>
    <w:rsid w:val="00BE6309"/>
    <w:rsid w:val="00BE6472"/>
    <w:rsid w:val="00BE677C"/>
    <w:rsid w:val="00BE6E5E"/>
    <w:rsid w:val="00BE71F2"/>
    <w:rsid w:val="00BF075D"/>
    <w:rsid w:val="00BF117E"/>
    <w:rsid w:val="00BF13E9"/>
    <w:rsid w:val="00BF1CE2"/>
    <w:rsid w:val="00BF225A"/>
    <w:rsid w:val="00BF250B"/>
    <w:rsid w:val="00BF4522"/>
    <w:rsid w:val="00BF4889"/>
    <w:rsid w:val="00BF4B75"/>
    <w:rsid w:val="00BF51E2"/>
    <w:rsid w:val="00BF5BEA"/>
    <w:rsid w:val="00BF5D27"/>
    <w:rsid w:val="00BF690D"/>
    <w:rsid w:val="00BF70A7"/>
    <w:rsid w:val="00BF7E31"/>
    <w:rsid w:val="00C000E5"/>
    <w:rsid w:val="00C0054D"/>
    <w:rsid w:val="00C00E94"/>
    <w:rsid w:val="00C01452"/>
    <w:rsid w:val="00C0155A"/>
    <w:rsid w:val="00C01D24"/>
    <w:rsid w:val="00C01D9F"/>
    <w:rsid w:val="00C02659"/>
    <w:rsid w:val="00C02F77"/>
    <w:rsid w:val="00C0328A"/>
    <w:rsid w:val="00C03591"/>
    <w:rsid w:val="00C0375B"/>
    <w:rsid w:val="00C048E0"/>
    <w:rsid w:val="00C052B2"/>
    <w:rsid w:val="00C053D0"/>
    <w:rsid w:val="00C05907"/>
    <w:rsid w:val="00C06236"/>
    <w:rsid w:val="00C06340"/>
    <w:rsid w:val="00C06943"/>
    <w:rsid w:val="00C06C3C"/>
    <w:rsid w:val="00C07289"/>
    <w:rsid w:val="00C07806"/>
    <w:rsid w:val="00C1005A"/>
    <w:rsid w:val="00C10413"/>
    <w:rsid w:val="00C1134D"/>
    <w:rsid w:val="00C115EB"/>
    <w:rsid w:val="00C119B3"/>
    <w:rsid w:val="00C11E18"/>
    <w:rsid w:val="00C122C6"/>
    <w:rsid w:val="00C12BD5"/>
    <w:rsid w:val="00C13489"/>
    <w:rsid w:val="00C13996"/>
    <w:rsid w:val="00C13FBC"/>
    <w:rsid w:val="00C142CA"/>
    <w:rsid w:val="00C151C2"/>
    <w:rsid w:val="00C154C1"/>
    <w:rsid w:val="00C15EB2"/>
    <w:rsid w:val="00C16ED8"/>
    <w:rsid w:val="00C1727C"/>
    <w:rsid w:val="00C17612"/>
    <w:rsid w:val="00C17697"/>
    <w:rsid w:val="00C20E9B"/>
    <w:rsid w:val="00C219D9"/>
    <w:rsid w:val="00C21CAF"/>
    <w:rsid w:val="00C22155"/>
    <w:rsid w:val="00C22590"/>
    <w:rsid w:val="00C22DC6"/>
    <w:rsid w:val="00C23466"/>
    <w:rsid w:val="00C23928"/>
    <w:rsid w:val="00C23C0B"/>
    <w:rsid w:val="00C23E3F"/>
    <w:rsid w:val="00C24C5E"/>
    <w:rsid w:val="00C24DB8"/>
    <w:rsid w:val="00C25120"/>
    <w:rsid w:val="00C2650E"/>
    <w:rsid w:val="00C26CDF"/>
    <w:rsid w:val="00C26D9C"/>
    <w:rsid w:val="00C27B11"/>
    <w:rsid w:val="00C30F98"/>
    <w:rsid w:val="00C3234B"/>
    <w:rsid w:val="00C32612"/>
    <w:rsid w:val="00C326FA"/>
    <w:rsid w:val="00C32AD5"/>
    <w:rsid w:val="00C32F19"/>
    <w:rsid w:val="00C33115"/>
    <w:rsid w:val="00C33B56"/>
    <w:rsid w:val="00C33F53"/>
    <w:rsid w:val="00C349D6"/>
    <w:rsid w:val="00C3528C"/>
    <w:rsid w:val="00C355C6"/>
    <w:rsid w:val="00C35C72"/>
    <w:rsid w:val="00C368CC"/>
    <w:rsid w:val="00C37744"/>
    <w:rsid w:val="00C40465"/>
    <w:rsid w:val="00C404FD"/>
    <w:rsid w:val="00C40BBD"/>
    <w:rsid w:val="00C41AFE"/>
    <w:rsid w:val="00C41C61"/>
    <w:rsid w:val="00C42894"/>
    <w:rsid w:val="00C43D8F"/>
    <w:rsid w:val="00C43E54"/>
    <w:rsid w:val="00C441B7"/>
    <w:rsid w:val="00C444E7"/>
    <w:rsid w:val="00C447E5"/>
    <w:rsid w:val="00C459BE"/>
    <w:rsid w:val="00C45F3F"/>
    <w:rsid w:val="00C4656E"/>
    <w:rsid w:val="00C4674D"/>
    <w:rsid w:val="00C468BE"/>
    <w:rsid w:val="00C46D92"/>
    <w:rsid w:val="00C46DE8"/>
    <w:rsid w:val="00C470F0"/>
    <w:rsid w:val="00C50109"/>
    <w:rsid w:val="00C5077E"/>
    <w:rsid w:val="00C50D74"/>
    <w:rsid w:val="00C511B4"/>
    <w:rsid w:val="00C516C7"/>
    <w:rsid w:val="00C525DC"/>
    <w:rsid w:val="00C52760"/>
    <w:rsid w:val="00C5297B"/>
    <w:rsid w:val="00C52FCC"/>
    <w:rsid w:val="00C533DD"/>
    <w:rsid w:val="00C53519"/>
    <w:rsid w:val="00C538D4"/>
    <w:rsid w:val="00C54076"/>
    <w:rsid w:val="00C541EF"/>
    <w:rsid w:val="00C5432F"/>
    <w:rsid w:val="00C54554"/>
    <w:rsid w:val="00C5533F"/>
    <w:rsid w:val="00C554BA"/>
    <w:rsid w:val="00C56155"/>
    <w:rsid w:val="00C5675C"/>
    <w:rsid w:val="00C56D08"/>
    <w:rsid w:val="00C56D3E"/>
    <w:rsid w:val="00C576DE"/>
    <w:rsid w:val="00C57B07"/>
    <w:rsid w:val="00C57B3C"/>
    <w:rsid w:val="00C605F6"/>
    <w:rsid w:val="00C6076E"/>
    <w:rsid w:val="00C60848"/>
    <w:rsid w:val="00C6092D"/>
    <w:rsid w:val="00C60F8A"/>
    <w:rsid w:val="00C61285"/>
    <w:rsid w:val="00C61378"/>
    <w:rsid w:val="00C61720"/>
    <w:rsid w:val="00C61B5F"/>
    <w:rsid w:val="00C622A5"/>
    <w:rsid w:val="00C63E27"/>
    <w:rsid w:val="00C63E97"/>
    <w:rsid w:val="00C641EF"/>
    <w:rsid w:val="00C663DB"/>
    <w:rsid w:val="00C665F0"/>
    <w:rsid w:val="00C66749"/>
    <w:rsid w:val="00C671AB"/>
    <w:rsid w:val="00C67200"/>
    <w:rsid w:val="00C7076B"/>
    <w:rsid w:val="00C70EF8"/>
    <w:rsid w:val="00C71185"/>
    <w:rsid w:val="00C71B26"/>
    <w:rsid w:val="00C71CD2"/>
    <w:rsid w:val="00C7219A"/>
    <w:rsid w:val="00C722F2"/>
    <w:rsid w:val="00C72651"/>
    <w:rsid w:val="00C73421"/>
    <w:rsid w:val="00C75D24"/>
    <w:rsid w:val="00C766B8"/>
    <w:rsid w:val="00C76777"/>
    <w:rsid w:val="00C7750B"/>
    <w:rsid w:val="00C7778C"/>
    <w:rsid w:val="00C77E8A"/>
    <w:rsid w:val="00C80469"/>
    <w:rsid w:val="00C809BA"/>
    <w:rsid w:val="00C8230B"/>
    <w:rsid w:val="00C823E8"/>
    <w:rsid w:val="00C82BE8"/>
    <w:rsid w:val="00C8396E"/>
    <w:rsid w:val="00C83CAE"/>
    <w:rsid w:val="00C852C2"/>
    <w:rsid w:val="00C8657E"/>
    <w:rsid w:val="00C86D3C"/>
    <w:rsid w:val="00C87EB8"/>
    <w:rsid w:val="00C9037C"/>
    <w:rsid w:val="00C90A79"/>
    <w:rsid w:val="00C91330"/>
    <w:rsid w:val="00C91456"/>
    <w:rsid w:val="00C915A6"/>
    <w:rsid w:val="00C91775"/>
    <w:rsid w:val="00C91D4B"/>
    <w:rsid w:val="00C91F99"/>
    <w:rsid w:val="00C92042"/>
    <w:rsid w:val="00C92240"/>
    <w:rsid w:val="00C92BB0"/>
    <w:rsid w:val="00C92C2A"/>
    <w:rsid w:val="00C942A1"/>
    <w:rsid w:val="00C943B8"/>
    <w:rsid w:val="00C94402"/>
    <w:rsid w:val="00C94D01"/>
    <w:rsid w:val="00C94FEC"/>
    <w:rsid w:val="00C955C8"/>
    <w:rsid w:val="00C956A7"/>
    <w:rsid w:val="00C9617F"/>
    <w:rsid w:val="00C961D5"/>
    <w:rsid w:val="00C96C4C"/>
    <w:rsid w:val="00C97A89"/>
    <w:rsid w:val="00C97FCC"/>
    <w:rsid w:val="00CA0196"/>
    <w:rsid w:val="00CA052E"/>
    <w:rsid w:val="00CA0740"/>
    <w:rsid w:val="00CA1299"/>
    <w:rsid w:val="00CA1951"/>
    <w:rsid w:val="00CA1B30"/>
    <w:rsid w:val="00CA2BB0"/>
    <w:rsid w:val="00CA2DB3"/>
    <w:rsid w:val="00CA3349"/>
    <w:rsid w:val="00CA3847"/>
    <w:rsid w:val="00CA409C"/>
    <w:rsid w:val="00CA45F4"/>
    <w:rsid w:val="00CA474F"/>
    <w:rsid w:val="00CA4F1F"/>
    <w:rsid w:val="00CA5209"/>
    <w:rsid w:val="00CA544E"/>
    <w:rsid w:val="00CA69A3"/>
    <w:rsid w:val="00CA78EC"/>
    <w:rsid w:val="00CA7965"/>
    <w:rsid w:val="00CA7FFE"/>
    <w:rsid w:val="00CB0581"/>
    <w:rsid w:val="00CB0A9D"/>
    <w:rsid w:val="00CB1053"/>
    <w:rsid w:val="00CB1F7D"/>
    <w:rsid w:val="00CB23C8"/>
    <w:rsid w:val="00CB26BA"/>
    <w:rsid w:val="00CB3838"/>
    <w:rsid w:val="00CB3CAA"/>
    <w:rsid w:val="00CB4783"/>
    <w:rsid w:val="00CB5BE5"/>
    <w:rsid w:val="00CB61A7"/>
    <w:rsid w:val="00CB62FC"/>
    <w:rsid w:val="00CB6C29"/>
    <w:rsid w:val="00CB7363"/>
    <w:rsid w:val="00CB75A8"/>
    <w:rsid w:val="00CB792E"/>
    <w:rsid w:val="00CB7A97"/>
    <w:rsid w:val="00CC07DC"/>
    <w:rsid w:val="00CC2498"/>
    <w:rsid w:val="00CC2B2A"/>
    <w:rsid w:val="00CC393A"/>
    <w:rsid w:val="00CC4717"/>
    <w:rsid w:val="00CC4E5E"/>
    <w:rsid w:val="00CC6C55"/>
    <w:rsid w:val="00CC71E7"/>
    <w:rsid w:val="00CC76CF"/>
    <w:rsid w:val="00CC78F1"/>
    <w:rsid w:val="00CC7B06"/>
    <w:rsid w:val="00CD061A"/>
    <w:rsid w:val="00CD1120"/>
    <w:rsid w:val="00CD16AB"/>
    <w:rsid w:val="00CD17DE"/>
    <w:rsid w:val="00CD1C0E"/>
    <w:rsid w:val="00CD361E"/>
    <w:rsid w:val="00CD3A84"/>
    <w:rsid w:val="00CD46EB"/>
    <w:rsid w:val="00CD5124"/>
    <w:rsid w:val="00CD5709"/>
    <w:rsid w:val="00CD5BDC"/>
    <w:rsid w:val="00CD6234"/>
    <w:rsid w:val="00CD62CA"/>
    <w:rsid w:val="00CD6397"/>
    <w:rsid w:val="00CD6BA0"/>
    <w:rsid w:val="00CD6D82"/>
    <w:rsid w:val="00CD76FD"/>
    <w:rsid w:val="00CE0B43"/>
    <w:rsid w:val="00CE139B"/>
    <w:rsid w:val="00CE1487"/>
    <w:rsid w:val="00CE16B0"/>
    <w:rsid w:val="00CE23AC"/>
    <w:rsid w:val="00CE2C2A"/>
    <w:rsid w:val="00CE345A"/>
    <w:rsid w:val="00CE34D5"/>
    <w:rsid w:val="00CE381A"/>
    <w:rsid w:val="00CE3E38"/>
    <w:rsid w:val="00CE3E90"/>
    <w:rsid w:val="00CE4377"/>
    <w:rsid w:val="00CE4963"/>
    <w:rsid w:val="00CE4E13"/>
    <w:rsid w:val="00CE5075"/>
    <w:rsid w:val="00CE51F5"/>
    <w:rsid w:val="00CE5ABA"/>
    <w:rsid w:val="00CE5F3E"/>
    <w:rsid w:val="00CE6572"/>
    <w:rsid w:val="00CE717B"/>
    <w:rsid w:val="00CE7272"/>
    <w:rsid w:val="00CE79F6"/>
    <w:rsid w:val="00CE7BB3"/>
    <w:rsid w:val="00CF00EC"/>
    <w:rsid w:val="00CF03C8"/>
    <w:rsid w:val="00CF0DAF"/>
    <w:rsid w:val="00CF0DBC"/>
    <w:rsid w:val="00CF184B"/>
    <w:rsid w:val="00CF1C06"/>
    <w:rsid w:val="00CF22B6"/>
    <w:rsid w:val="00CF237C"/>
    <w:rsid w:val="00CF2733"/>
    <w:rsid w:val="00CF2AC5"/>
    <w:rsid w:val="00CF2B79"/>
    <w:rsid w:val="00CF2C76"/>
    <w:rsid w:val="00CF4CEE"/>
    <w:rsid w:val="00CF5262"/>
    <w:rsid w:val="00CF532F"/>
    <w:rsid w:val="00CF57B1"/>
    <w:rsid w:val="00CF7495"/>
    <w:rsid w:val="00D010F5"/>
    <w:rsid w:val="00D0171A"/>
    <w:rsid w:val="00D02106"/>
    <w:rsid w:val="00D02924"/>
    <w:rsid w:val="00D02E38"/>
    <w:rsid w:val="00D0354A"/>
    <w:rsid w:val="00D03C05"/>
    <w:rsid w:val="00D03D11"/>
    <w:rsid w:val="00D04119"/>
    <w:rsid w:val="00D04890"/>
    <w:rsid w:val="00D04C26"/>
    <w:rsid w:val="00D04D5E"/>
    <w:rsid w:val="00D050DD"/>
    <w:rsid w:val="00D058D5"/>
    <w:rsid w:val="00D05BA2"/>
    <w:rsid w:val="00D062F3"/>
    <w:rsid w:val="00D07CF0"/>
    <w:rsid w:val="00D10A92"/>
    <w:rsid w:val="00D11125"/>
    <w:rsid w:val="00D1154C"/>
    <w:rsid w:val="00D11A05"/>
    <w:rsid w:val="00D13723"/>
    <w:rsid w:val="00D13AFE"/>
    <w:rsid w:val="00D13EE7"/>
    <w:rsid w:val="00D14893"/>
    <w:rsid w:val="00D14B0F"/>
    <w:rsid w:val="00D15076"/>
    <w:rsid w:val="00D15256"/>
    <w:rsid w:val="00D15850"/>
    <w:rsid w:val="00D160B1"/>
    <w:rsid w:val="00D16C4B"/>
    <w:rsid w:val="00D208A7"/>
    <w:rsid w:val="00D20B52"/>
    <w:rsid w:val="00D20F36"/>
    <w:rsid w:val="00D2133A"/>
    <w:rsid w:val="00D217E4"/>
    <w:rsid w:val="00D21F03"/>
    <w:rsid w:val="00D22073"/>
    <w:rsid w:val="00D22B0E"/>
    <w:rsid w:val="00D22B70"/>
    <w:rsid w:val="00D22CBC"/>
    <w:rsid w:val="00D23208"/>
    <w:rsid w:val="00D23523"/>
    <w:rsid w:val="00D235AC"/>
    <w:rsid w:val="00D23976"/>
    <w:rsid w:val="00D239A6"/>
    <w:rsid w:val="00D23E16"/>
    <w:rsid w:val="00D24020"/>
    <w:rsid w:val="00D24654"/>
    <w:rsid w:val="00D2488B"/>
    <w:rsid w:val="00D248FF"/>
    <w:rsid w:val="00D258DE"/>
    <w:rsid w:val="00D26A17"/>
    <w:rsid w:val="00D27722"/>
    <w:rsid w:val="00D2799D"/>
    <w:rsid w:val="00D30755"/>
    <w:rsid w:val="00D30B3B"/>
    <w:rsid w:val="00D314F0"/>
    <w:rsid w:val="00D31502"/>
    <w:rsid w:val="00D324EC"/>
    <w:rsid w:val="00D3273C"/>
    <w:rsid w:val="00D327F1"/>
    <w:rsid w:val="00D32C16"/>
    <w:rsid w:val="00D33175"/>
    <w:rsid w:val="00D336A3"/>
    <w:rsid w:val="00D343A1"/>
    <w:rsid w:val="00D34586"/>
    <w:rsid w:val="00D349FF"/>
    <w:rsid w:val="00D3512A"/>
    <w:rsid w:val="00D35286"/>
    <w:rsid w:val="00D3608C"/>
    <w:rsid w:val="00D360AD"/>
    <w:rsid w:val="00D363FA"/>
    <w:rsid w:val="00D364F4"/>
    <w:rsid w:val="00D3730F"/>
    <w:rsid w:val="00D40107"/>
    <w:rsid w:val="00D401D6"/>
    <w:rsid w:val="00D406D4"/>
    <w:rsid w:val="00D40CAF"/>
    <w:rsid w:val="00D41CF7"/>
    <w:rsid w:val="00D42545"/>
    <w:rsid w:val="00D42F3C"/>
    <w:rsid w:val="00D431EF"/>
    <w:rsid w:val="00D4322E"/>
    <w:rsid w:val="00D4402E"/>
    <w:rsid w:val="00D4481A"/>
    <w:rsid w:val="00D449CF"/>
    <w:rsid w:val="00D451E2"/>
    <w:rsid w:val="00D453E0"/>
    <w:rsid w:val="00D4584C"/>
    <w:rsid w:val="00D46AB2"/>
    <w:rsid w:val="00D47812"/>
    <w:rsid w:val="00D5034A"/>
    <w:rsid w:val="00D5037C"/>
    <w:rsid w:val="00D507F6"/>
    <w:rsid w:val="00D50FF9"/>
    <w:rsid w:val="00D51195"/>
    <w:rsid w:val="00D51603"/>
    <w:rsid w:val="00D51E6E"/>
    <w:rsid w:val="00D5266F"/>
    <w:rsid w:val="00D52B34"/>
    <w:rsid w:val="00D536E1"/>
    <w:rsid w:val="00D54B17"/>
    <w:rsid w:val="00D561DE"/>
    <w:rsid w:val="00D568D1"/>
    <w:rsid w:val="00D568DE"/>
    <w:rsid w:val="00D56D91"/>
    <w:rsid w:val="00D56DF5"/>
    <w:rsid w:val="00D56E6D"/>
    <w:rsid w:val="00D57044"/>
    <w:rsid w:val="00D57711"/>
    <w:rsid w:val="00D603DA"/>
    <w:rsid w:val="00D60528"/>
    <w:rsid w:val="00D60953"/>
    <w:rsid w:val="00D6098A"/>
    <w:rsid w:val="00D60B0C"/>
    <w:rsid w:val="00D60C34"/>
    <w:rsid w:val="00D612E3"/>
    <w:rsid w:val="00D615D5"/>
    <w:rsid w:val="00D615DC"/>
    <w:rsid w:val="00D61990"/>
    <w:rsid w:val="00D61DB9"/>
    <w:rsid w:val="00D637DA"/>
    <w:rsid w:val="00D650B4"/>
    <w:rsid w:val="00D655BB"/>
    <w:rsid w:val="00D655C0"/>
    <w:rsid w:val="00D659D8"/>
    <w:rsid w:val="00D66337"/>
    <w:rsid w:val="00D66347"/>
    <w:rsid w:val="00D6634E"/>
    <w:rsid w:val="00D67D58"/>
    <w:rsid w:val="00D70235"/>
    <w:rsid w:val="00D7123C"/>
    <w:rsid w:val="00D71B92"/>
    <w:rsid w:val="00D727F9"/>
    <w:rsid w:val="00D72D2D"/>
    <w:rsid w:val="00D73C38"/>
    <w:rsid w:val="00D73F1E"/>
    <w:rsid w:val="00D74F77"/>
    <w:rsid w:val="00D75B81"/>
    <w:rsid w:val="00D76067"/>
    <w:rsid w:val="00D767D9"/>
    <w:rsid w:val="00D768B6"/>
    <w:rsid w:val="00D77464"/>
    <w:rsid w:val="00D775BC"/>
    <w:rsid w:val="00D775E7"/>
    <w:rsid w:val="00D77A08"/>
    <w:rsid w:val="00D77B44"/>
    <w:rsid w:val="00D77DD3"/>
    <w:rsid w:val="00D80037"/>
    <w:rsid w:val="00D80703"/>
    <w:rsid w:val="00D80DCF"/>
    <w:rsid w:val="00D8155A"/>
    <w:rsid w:val="00D816A4"/>
    <w:rsid w:val="00D81B23"/>
    <w:rsid w:val="00D81DFE"/>
    <w:rsid w:val="00D81EB3"/>
    <w:rsid w:val="00D82032"/>
    <w:rsid w:val="00D82514"/>
    <w:rsid w:val="00D827F7"/>
    <w:rsid w:val="00D82E2A"/>
    <w:rsid w:val="00D83037"/>
    <w:rsid w:val="00D83D49"/>
    <w:rsid w:val="00D845A7"/>
    <w:rsid w:val="00D847C0"/>
    <w:rsid w:val="00D84883"/>
    <w:rsid w:val="00D8686E"/>
    <w:rsid w:val="00D8694A"/>
    <w:rsid w:val="00D86E0D"/>
    <w:rsid w:val="00D87117"/>
    <w:rsid w:val="00D875FD"/>
    <w:rsid w:val="00D8780D"/>
    <w:rsid w:val="00D90150"/>
    <w:rsid w:val="00D91008"/>
    <w:rsid w:val="00D91156"/>
    <w:rsid w:val="00D92869"/>
    <w:rsid w:val="00D92DE1"/>
    <w:rsid w:val="00D92EBA"/>
    <w:rsid w:val="00D94A22"/>
    <w:rsid w:val="00D94EC3"/>
    <w:rsid w:val="00D958EC"/>
    <w:rsid w:val="00D95B68"/>
    <w:rsid w:val="00D96A4A"/>
    <w:rsid w:val="00D9708A"/>
    <w:rsid w:val="00D97910"/>
    <w:rsid w:val="00D97BF4"/>
    <w:rsid w:val="00DA06F0"/>
    <w:rsid w:val="00DA1A73"/>
    <w:rsid w:val="00DA1C93"/>
    <w:rsid w:val="00DA1CD2"/>
    <w:rsid w:val="00DA2190"/>
    <w:rsid w:val="00DA3609"/>
    <w:rsid w:val="00DA3DD0"/>
    <w:rsid w:val="00DA4093"/>
    <w:rsid w:val="00DA414B"/>
    <w:rsid w:val="00DA4722"/>
    <w:rsid w:val="00DA47A1"/>
    <w:rsid w:val="00DA4D2C"/>
    <w:rsid w:val="00DA4D81"/>
    <w:rsid w:val="00DA544C"/>
    <w:rsid w:val="00DA54BB"/>
    <w:rsid w:val="00DA5B24"/>
    <w:rsid w:val="00DA645B"/>
    <w:rsid w:val="00DA6707"/>
    <w:rsid w:val="00DA6D53"/>
    <w:rsid w:val="00DA7A16"/>
    <w:rsid w:val="00DA7CBE"/>
    <w:rsid w:val="00DB0237"/>
    <w:rsid w:val="00DB1498"/>
    <w:rsid w:val="00DB1DEB"/>
    <w:rsid w:val="00DB20C7"/>
    <w:rsid w:val="00DB2924"/>
    <w:rsid w:val="00DB2A42"/>
    <w:rsid w:val="00DB2E65"/>
    <w:rsid w:val="00DB3B72"/>
    <w:rsid w:val="00DB4342"/>
    <w:rsid w:val="00DB4A2C"/>
    <w:rsid w:val="00DB4C9D"/>
    <w:rsid w:val="00DB4F1C"/>
    <w:rsid w:val="00DB5255"/>
    <w:rsid w:val="00DB5E48"/>
    <w:rsid w:val="00DB71CC"/>
    <w:rsid w:val="00DB7ED7"/>
    <w:rsid w:val="00DC0314"/>
    <w:rsid w:val="00DC0439"/>
    <w:rsid w:val="00DC0CF5"/>
    <w:rsid w:val="00DC10EC"/>
    <w:rsid w:val="00DC135B"/>
    <w:rsid w:val="00DC1C70"/>
    <w:rsid w:val="00DC204B"/>
    <w:rsid w:val="00DC309B"/>
    <w:rsid w:val="00DC30AA"/>
    <w:rsid w:val="00DC33DD"/>
    <w:rsid w:val="00DC3483"/>
    <w:rsid w:val="00DC40EF"/>
    <w:rsid w:val="00DC5928"/>
    <w:rsid w:val="00DC60C3"/>
    <w:rsid w:val="00DC6918"/>
    <w:rsid w:val="00DC698D"/>
    <w:rsid w:val="00DC760E"/>
    <w:rsid w:val="00DC7E96"/>
    <w:rsid w:val="00DC7F2D"/>
    <w:rsid w:val="00DD07F6"/>
    <w:rsid w:val="00DD29D0"/>
    <w:rsid w:val="00DD2E65"/>
    <w:rsid w:val="00DD3093"/>
    <w:rsid w:val="00DD39A4"/>
    <w:rsid w:val="00DD3A86"/>
    <w:rsid w:val="00DD3C5A"/>
    <w:rsid w:val="00DD401E"/>
    <w:rsid w:val="00DD41FF"/>
    <w:rsid w:val="00DD47C6"/>
    <w:rsid w:val="00DD4A95"/>
    <w:rsid w:val="00DD4E0C"/>
    <w:rsid w:val="00DD518E"/>
    <w:rsid w:val="00DD5384"/>
    <w:rsid w:val="00DD5AFE"/>
    <w:rsid w:val="00DD6631"/>
    <w:rsid w:val="00DD70AF"/>
    <w:rsid w:val="00DE0006"/>
    <w:rsid w:val="00DE0B73"/>
    <w:rsid w:val="00DE0BF1"/>
    <w:rsid w:val="00DE0C22"/>
    <w:rsid w:val="00DE0FE4"/>
    <w:rsid w:val="00DE13FD"/>
    <w:rsid w:val="00DE1C60"/>
    <w:rsid w:val="00DE38D1"/>
    <w:rsid w:val="00DE3943"/>
    <w:rsid w:val="00DE3F62"/>
    <w:rsid w:val="00DE41B6"/>
    <w:rsid w:val="00DE42A4"/>
    <w:rsid w:val="00DE5333"/>
    <w:rsid w:val="00DE5386"/>
    <w:rsid w:val="00DE5A77"/>
    <w:rsid w:val="00DE5DD2"/>
    <w:rsid w:val="00DE6A63"/>
    <w:rsid w:val="00DE6D02"/>
    <w:rsid w:val="00DE73AE"/>
    <w:rsid w:val="00DF0258"/>
    <w:rsid w:val="00DF04CB"/>
    <w:rsid w:val="00DF07AB"/>
    <w:rsid w:val="00DF294B"/>
    <w:rsid w:val="00DF3D35"/>
    <w:rsid w:val="00DF5317"/>
    <w:rsid w:val="00DF5990"/>
    <w:rsid w:val="00DF666F"/>
    <w:rsid w:val="00DF789B"/>
    <w:rsid w:val="00DF7C36"/>
    <w:rsid w:val="00E00BA8"/>
    <w:rsid w:val="00E0167A"/>
    <w:rsid w:val="00E02321"/>
    <w:rsid w:val="00E0280F"/>
    <w:rsid w:val="00E03048"/>
    <w:rsid w:val="00E033E6"/>
    <w:rsid w:val="00E03778"/>
    <w:rsid w:val="00E03F26"/>
    <w:rsid w:val="00E048B7"/>
    <w:rsid w:val="00E04C74"/>
    <w:rsid w:val="00E054E5"/>
    <w:rsid w:val="00E05506"/>
    <w:rsid w:val="00E0648B"/>
    <w:rsid w:val="00E06ABC"/>
    <w:rsid w:val="00E102AA"/>
    <w:rsid w:val="00E10F7F"/>
    <w:rsid w:val="00E11936"/>
    <w:rsid w:val="00E11C84"/>
    <w:rsid w:val="00E12B82"/>
    <w:rsid w:val="00E12D24"/>
    <w:rsid w:val="00E12FA5"/>
    <w:rsid w:val="00E14F88"/>
    <w:rsid w:val="00E15308"/>
    <w:rsid w:val="00E15A0A"/>
    <w:rsid w:val="00E15EC3"/>
    <w:rsid w:val="00E17A3E"/>
    <w:rsid w:val="00E204FF"/>
    <w:rsid w:val="00E20612"/>
    <w:rsid w:val="00E2127E"/>
    <w:rsid w:val="00E21543"/>
    <w:rsid w:val="00E21697"/>
    <w:rsid w:val="00E2295E"/>
    <w:rsid w:val="00E2297C"/>
    <w:rsid w:val="00E22AC9"/>
    <w:rsid w:val="00E2311A"/>
    <w:rsid w:val="00E23927"/>
    <w:rsid w:val="00E240A9"/>
    <w:rsid w:val="00E247F4"/>
    <w:rsid w:val="00E24E72"/>
    <w:rsid w:val="00E25103"/>
    <w:rsid w:val="00E264FF"/>
    <w:rsid w:val="00E26796"/>
    <w:rsid w:val="00E2715C"/>
    <w:rsid w:val="00E27B65"/>
    <w:rsid w:val="00E27D30"/>
    <w:rsid w:val="00E30694"/>
    <w:rsid w:val="00E30761"/>
    <w:rsid w:val="00E31493"/>
    <w:rsid w:val="00E31795"/>
    <w:rsid w:val="00E31AB8"/>
    <w:rsid w:val="00E31D33"/>
    <w:rsid w:val="00E3230F"/>
    <w:rsid w:val="00E32D07"/>
    <w:rsid w:val="00E32ECF"/>
    <w:rsid w:val="00E331EE"/>
    <w:rsid w:val="00E334C9"/>
    <w:rsid w:val="00E33948"/>
    <w:rsid w:val="00E33FB0"/>
    <w:rsid w:val="00E350B9"/>
    <w:rsid w:val="00E350D7"/>
    <w:rsid w:val="00E35471"/>
    <w:rsid w:val="00E356C2"/>
    <w:rsid w:val="00E359A6"/>
    <w:rsid w:val="00E35D58"/>
    <w:rsid w:val="00E36977"/>
    <w:rsid w:val="00E3779B"/>
    <w:rsid w:val="00E37C91"/>
    <w:rsid w:val="00E37CBA"/>
    <w:rsid w:val="00E37DB3"/>
    <w:rsid w:val="00E40BEE"/>
    <w:rsid w:val="00E40E88"/>
    <w:rsid w:val="00E41E4E"/>
    <w:rsid w:val="00E4202B"/>
    <w:rsid w:val="00E42ADF"/>
    <w:rsid w:val="00E432DF"/>
    <w:rsid w:val="00E4347F"/>
    <w:rsid w:val="00E444CF"/>
    <w:rsid w:val="00E44892"/>
    <w:rsid w:val="00E44D62"/>
    <w:rsid w:val="00E45F01"/>
    <w:rsid w:val="00E47583"/>
    <w:rsid w:val="00E476AD"/>
    <w:rsid w:val="00E47A34"/>
    <w:rsid w:val="00E50EC9"/>
    <w:rsid w:val="00E52210"/>
    <w:rsid w:val="00E527A6"/>
    <w:rsid w:val="00E53B09"/>
    <w:rsid w:val="00E54E1E"/>
    <w:rsid w:val="00E54F44"/>
    <w:rsid w:val="00E54FE8"/>
    <w:rsid w:val="00E55ACE"/>
    <w:rsid w:val="00E55D2E"/>
    <w:rsid w:val="00E56208"/>
    <w:rsid w:val="00E56307"/>
    <w:rsid w:val="00E568DF"/>
    <w:rsid w:val="00E569C4"/>
    <w:rsid w:val="00E56D59"/>
    <w:rsid w:val="00E57014"/>
    <w:rsid w:val="00E572C3"/>
    <w:rsid w:val="00E57530"/>
    <w:rsid w:val="00E5762F"/>
    <w:rsid w:val="00E576F3"/>
    <w:rsid w:val="00E5795C"/>
    <w:rsid w:val="00E60EF2"/>
    <w:rsid w:val="00E6189A"/>
    <w:rsid w:val="00E619CD"/>
    <w:rsid w:val="00E6208F"/>
    <w:rsid w:val="00E631EE"/>
    <w:rsid w:val="00E63325"/>
    <w:rsid w:val="00E639F9"/>
    <w:rsid w:val="00E63EF3"/>
    <w:rsid w:val="00E6479A"/>
    <w:rsid w:val="00E64AF7"/>
    <w:rsid w:val="00E64DF3"/>
    <w:rsid w:val="00E652AD"/>
    <w:rsid w:val="00E664E5"/>
    <w:rsid w:val="00E6700D"/>
    <w:rsid w:val="00E7029C"/>
    <w:rsid w:val="00E70BB6"/>
    <w:rsid w:val="00E72041"/>
    <w:rsid w:val="00E724D6"/>
    <w:rsid w:val="00E72D50"/>
    <w:rsid w:val="00E72F97"/>
    <w:rsid w:val="00E73837"/>
    <w:rsid w:val="00E74B6A"/>
    <w:rsid w:val="00E75021"/>
    <w:rsid w:val="00E7537A"/>
    <w:rsid w:val="00E755B7"/>
    <w:rsid w:val="00E75E32"/>
    <w:rsid w:val="00E75E6D"/>
    <w:rsid w:val="00E764A9"/>
    <w:rsid w:val="00E81036"/>
    <w:rsid w:val="00E812DD"/>
    <w:rsid w:val="00E818C7"/>
    <w:rsid w:val="00E827B8"/>
    <w:rsid w:val="00E83210"/>
    <w:rsid w:val="00E84CF1"/>
    <w:rsid w:val="00E8537E"/>
    <w:rsid w:val="00E8573D"/>
    <w:rsid w:val="00E85A9D"/>
    <w:rsid w:val="00E85DC8"/>
    <w:rsid w:val="00E85F35"/>
    <w:rsid w:val="00E85F56"/>
    <w:rsid w:val="00E86444"/>
    <w:rsid w:val="00E867C3"/>
    <w:rsid w:val="00E876AC"/>
    <w:rsid w:val="00E914E6"/>
    <w:rsid w:val="00E91863"/>
    <w:rsid w:val="00E91910"/>
    <w:rsid w:val="00E92421"/>
    <w:rsid w:val="00E9287F"/>
    <w:rsid w:val="00E92B15"/>
    <w:rsid w:val="00E93390"/>
    <w:rsid w:val="00E937B4"/>
    <w:rsid w:val="00E93D12"/>
    <w:rsid w:val="00E94553"/>
    <w:rsid w:val="00E9486C"/>
    <w:rsid w:val="00E94F4E"/>
    <w:rsid w:val="00E94FBC"/>
    <w:rsid w:val="00E95971"/>
    <w:rsid w:val="00E95A31"/>
    <w:rsid w:val="00E9619F"/>
    <w:rsid w:val="00E96D9B"/>
    <w:rsid w:val="00E977EA"/>
    <w:rsid w:val="00E97DD5"/>
    <w:rsid w:val="00EA0AB6"/>
    <w:rsid w:val="00EA0F91"/>
    <w:rsid w:val="00EA15BE"/>
    <w:rsid w:val="00EA1B63"/>
    <w:rsid w:val="00EA1BE0"/>
    <w:rsid w:val="00EA2017"/>
    <w:rsid w:val="00EA256F"/>
    <w:rsid w:val="00EA2ACC"/>
    <w:rsid w:val="00EA3354"/>
    <w:rsid w:val="00EA3A80"/>
    <w:rsid w:val="00EA44E0"/>
    <w:rsid w:val="00EA4C40"/>
    <w:rsid w:val="00EA4D2A"/>
    <w:rsid w:val="00EA4FB6"/>
    <w:rsid w:val="00EA4FD1"/>
    <w:rsid w:val="00EA58B9"/>
    <w:rsid w:val="00EA5C66"/>
    <w:rsid w:val="00EA6BA5"/>
    <w:rsid w:val="00EA7C8E"/>
    <w:rsid w:val="00EB0311"/>
    <w:rsid w:val="00EB0619"/>
    <w:rsid w:val="00EB0E38"/>
    <w:rsid w:val="00EB13D2"/>
    <w:rsid w:val="00EB1CD3"/>
    <w:rsid w:val="00EB25F4"/>
    <w:rsid w:val="00EB290D"/>
    <w:rsid w:val="00EB2974"/>
    <w:rsid w:val="00EB2BA6"/>
    <w:rsid w:val="00EB2E91"/>
    <w:rsid w:val="00EB38FA"/>
    <w:rsid w:val="00EB41B9"/>
    <w:rsid w:val="00EB4A36"/>
    <w:rsid w:val="00EB4A80"/>
    <w:rsid w:val="00EB539C"/>
    <w:rsid w:val="00EB6FB5"/>
    <w:rsid w:val="00EC00BC"/>
    <w:rsid w:val="00EC1D9A"/>
    <w:rsid w:val="00EC21DD"/>
    <w:rsid w:val="00EC24CE"/>
    <w:rsid w:val="00EC2784"/>
    <w:rsid w:val="00EC2EE6"/>
    <w:rsid w:val="00EC41CD"/>
    <w:rsid w:val="00EC43E3"/>
    <w:rsid w:val="00EC441E"/>
    <w:rsid w:val="00EC4A91"/>
    <w:rsid w:val="00EC4C50"/>
    <w:rsid w:val="00EC5163"/>
    <w:rsid w:val="00EC60A2"/>
    <w:rsid w:val="00EC7459"/>
    <w:rsid w:val="00EC764F"/>
    <w:rsid w:val="00EC769D"/>
    <w:rsid w:val="00ED009D"/>
    <w:rsid w:val="00ED0926"/>
    <w:rsid w:val="00ED1F6A"/>
    <w:rsid w:val="00ED21A2"/>
    <w:rsid w:val="00ED274F"/>
    <w:rsid w:val="00ED2C64"/>
    <w:rsid w:val="00ED3E56"/>
    <w:rsid w:val="00ED446C"/>
    <w:rsid w:val="00ED4604"/>
    <w:rsid w:val="00ED575C"/>
    <w:rsid w:val="00ED59CB"/>
    <w:rsid w:val="00ED67EA"/>
    <w:rsid w:val="00ED7226"/>
    <w:rsid w:val="00ED7362"/>
    <w:rsid w:val="00ED751E"/>
    <w:rsid w:val="00ED7C91"/>
    <w:rsid w:val="00ED7DCA"/>
    <w:rsid w:val="00EE1DE2"/>
    <w:rsid w:val="00EE1FA5"/>
    <w:rsid w:val="00EE26B4"/>
    <w:rsid w:val="00EE27C7"/>
    <w:rsid w:val="00EE3032"/>
    <w:rsid w:val="00EE3A47"/>
    <w:rsid w:val="00EE3D97"/>
    <w:rsid w:val="00EE3E1E"/>
    <w:rsid w:val="00EE40D5"/>
    <w:rsid w:val="00EE47A5"/>
    <w:rsid w:val="00EE507C"/>
    <w:rsid w:val="00EE52A2"/>
    <w:rsid w:val="00EE5738"/>
    <w:rsid w:val="00EE600E"/>
    <w:rsid w:val="00EE6047"/>
    <w:rsid w:val="00EE6B8B"/>
    <w:rsid w:val="00EE7629"/>
    <w:rsid w:val="00EE76EC"/>
    <w:rsid w:val="00EE7B3F"/>
    <w:rsid w:val="00EF0171"/>
    <w:rsid w:val="00EF0E67"/>
    <w:rsid w:val="00EF1142"/>
    <w:rsid w:val="00EF1360"/>
    <w:rsid w:val="00EF1A76"/>
    <w:rsid w:val="00EF230C"/>
    <w:rsid w:val="00EF2ED1"/>
    <w:rsid w:val="00EF35B9"/>
    <w:rsid w:val="00EF36F3"/>
    <w:rsid w:val="00EF4867"/>
    <w:rsid w:val="00EF48C1"/>
    <w:rsid w:val="00EF5535"/>
    <w:rsid w:val="00EF5D19"/>
    <w:rsid w:val="00EF6C38"/>
    <w:rsid w:val="00EF6D43"/>
    <w:rsid w:val="00EF6DB8"/>
    <w:rsid w:val="00EF7992"/>
    <w:rsid w:val="00F0111D"/>
    <w:rsid w:val="00F01B04"/>
    <w:rsid w:val="00F01C27"/>
    <w:rsid w:val="00F024F5"/>
    <w:rsid w:val="00F02B20"/>
    <w:rsid w:val="00F02F01"/>
    <w:rsid w:val="00F02FC9"/>
    <w:rsid w:val="00F03262"/>
    <w:rsid w:val="00F0335E"/>
    <w:rsid w:val="00F03896"/>
    <w:rsid w:val="00F03D10"/>
    <w:rsid w:val="00F04121"/>
    <w:rsid w:val="00F041D7"/>
    <w:rsid w:val="00F04540"/>
    <w:rsid w:val="00F0482D"/>
    <w:rsid w:val="00F04E06"/>
    <w:rsid w:val="00F050CB"/>
    <w:rsid w:val="00F051EE"/>
    <w:rsid w:val="00F055BE"/>
    <w:rsid w:val="00F05AB2"/>
    <w:rsid w:val="00F0620C"/>
    <w:rsid w:val="00F06CA9"/>
    <w:rsid w:val="00F070D3"/>
    <w:rsid w:val="00F0727E"/>
    <w:rsid w:val="00F07372"/>
    <w:rsid w:val="00F073D9"/>
    <w:rsid w:val="00F07460"/>
    <w:rsid w:val="00F074FD"/>
    <w:rsid w:val="00F1053B"/>
    <w:rsid w:val="00F106D9"/>
    <w:rsid w:val="00F1100C"/>
    <w:rsid w:val="00F11333"/>
    <w:rsid w:val="00F11A08"/>
    <w:rsid w:val="00F12125"/>
    <w:rsid w:val="00F12FE8"/>
    <w:rsid w:val="00F13361"/>
    <w:rsid w:val="00F137F3"/>
    <w:rsid w:val="00F13FB2"/>
    <w:rsid w:val="00F15043"/>
    <w:rsid w:val="00F1574A"/>
    <w:rsid w:val="00F15DD6"/>
    <w:rsid w:val="00F15EBA"/>
    <w:rsid w:val="00F16599"/>
    <w:rsid w:val="00F16BC5"/>
    <w:rsid w:val="00F17C3E"/>
    <w:rsid w:val="00F17E31"/>
    <w:rsid w:val="00F20991"/>
    <w:rsid w:val="00F210C2"/>
    <w:rsid w:val="00F211F5"/>
    <w:rsid w:val="00F217C8"/>
    <w:rsid w:val="00F22E0A"/>
    <w:rsid w:val="00F235C4"/>
    <w:rsid w:val="00F237B3"/>
    <w:rsid w:val="00F2398E"/>
    <w:rsid w:val="00F24F3B"/>
    <w:rsid w:val="00F276A9"/>
    <w:rsid w:val="00F2794B"/>
    <w:rsid w:val="00F30F01"/>
    <w:rsid w:val="00F3139E"/>
    <w:rsid w:val="00F31817"/>
    <w:rsid w:val="00F31AFE"/>
    <w:rsid w:val="00F31C78"/>
    <w:rsid w:val="00F31F81"/>
    <w:rsid w:val="00F328D3"/>
    <w:rsid w:val="00F348A6"/>
    <w:rsid w:val="00F34EAF"/>
    <w:rsid w:val="00F356C5"/>
    <w:rsid w:val="00F35D1B"/>
    <w:rsid w:val="00F362F8"/>
    <w:rsid w:val="00F368AE"/>
    <w:rsid w:val="00F369A9"/>
    <w:rsid w:val="00F36CFB"/>
    <w:rsid w:val="00F37217"/>
    <w:rsid w:val="00F3794A"/>
    <w:rsid w:val="00F40269"/>
    <w:rsid w:val="00F40AA2"/>
    <w:rsid w:val="00F415F6"/>
    <w:rsid w:val="00F41782"/>
    <w:rsid w:val="00F41C1D"/>
    <w:rsid w:val="00F42509"/>
    <w:rsid w:val="00F45957"/>
    <w:rsid w:val="00F45C37"/>
    <w:rsid w:val="00F45D31"/>
    <w:rsid w:val="00F464F7"/>
    <w:rsid w:val="00F46AA8"/>
    <w:rsid w:val="00F46CD5"/>
    <w:rsid w:val="00F4799E"/>
    <w:rsid w:val="00F47A32"/>
    <w:rsid w:val="00F47A83"/>
    <w:rsid w:val="00F504AB"/>
    <w:rsid w:val="00F51A73"/>
    <w:rsid w:val="00F53481"/>
    <w:rsid w:val="00F53B7C"/>
    <w:rsid w:val="00F53C94"/>
    <w:rsid w:val="00F53D22"/>
    <w:rsid w:val="00F5420B"/>
    <w:rsid w:val="00F54590"/>
    <w:rsid w:val="00F548FF"/>
    <w:rsid w:val="00F56732"/>
    <w:rsid w:val="00F567D2"/>
    <w:rsid w:val="00F56E78"/>
    <w:rsid w:val="00F57B5B"/>
    <w:rsid w:val="00F57F37"/>
    <w:rsid w:val="00F61038"/>
    <w:rsid w:val="00F62093"/>
    <w:rsid w:val="00F62E9C"/>
    <w:rsid w:val="00F63BC8"/>
    <w:rsid w:val="00F640AE"/>
    <w:rsid w:val="00F64556"/>
    <w:rsid w:val="00F647C6"/>
    <w:rsid w:val="00F64ADA"/>
    <w:rsid w:val="00F64BDA"/>
    <w:rsid w:val="00F657B7"/>
    <w:rsid w:val="00F66422"/>
    <w:rsid w:val="00F667BB"/>
    <w:rsid w:val="00F66BF5"/>
    <w:rsid w:val="00F677CE"/>
    <w:rsid w:val="00F700E6"/>
    <w:rsid w:val="00F706D2"/>
    <w:rsid w:val="00F70E10"/>
    <w:rsid w:val="00F715EA"/>
    <w:rsid w:val="00F71675"/>
    <w:rsid w:val="00F71AA5"/>
    <w:rsid w:val="00F7251E"/>
    <w:rsid w:val="00F726B5"/>
    <w:rsid w:val="00F72FBE"/>
    <w:rsid w:val="00F7388A"/>
    <w:rsid w:val="00F74105"/>
    <w:rsid w:val="00F746D4"/>
    <w:rsid w:val="00F74E7C"/>
    <w:rsid w:val="00F75089"/>
    <w:rsid w:val="00F75644"/>
    <w:rsid w:val="00F75704"/>
    <w:rsid w:val="00F75A4D"/>
    <w:rsid w:val="00F76539"/>
    <w:rsid w:val="00F76673"/>
    <w:rsid w:val="00F76CE7"/>
    <w:rsid w:val="00F76E3F"/>
    <w:rsid w:val="00F76F79"/>
    <w:rsid w:val="00F77E16"/>
    <w:rsid w:val="00F77F31"/>
    <w:rsid w:val="00F8098B"/>
    <w:rsid w:val="00F80D33"/>
    <w:rsid w:val="00F810A0"/>
    <w:rsid w:val="00F81449"/>
    <w:rsid w:val="00F82725"/>
    <w:rsid w:val="00F82989"/>
    <w:rsid w:val="00F834A8"/>
    <w:rsid w:val="00F8375B"/>
    <w:rsid w:val="00F83800"/>
    <w:rsid w:val="00F83E62"/>
    <w:rsid w:val="00F8442D"/>
    <w:rsid w:val="00F84B31"/>
    <w:rsid w:val="00F85A2C"/>
    <w:rsid w:val="00F86154"/>
    <w:rsid w:val="00F8678B"/>
    <w:rsid w:val="00F86839"/>
    <w:rsid w:val="00F86F5B"/>
    <w:rsid w:val="00F87548"/>
    <w:rsid w:val="00F87AE6"/>
    <w:rsid w:val="00F90468"/>
    <w:rsid w:val="00F90514"/>
    <w:rsid w:val="00F9071F"/>
    <w:rsid w:val="00F90747"/>
    <w:rsid w:val="00F90792"/>
    <w:rsid w:val="00F91B07"/>
    <w:rsid w:val="00F91D08"/>
    <w:rsid w:val="00F9207E"/>
    <w:rsid w:val="00F92113"/>
    <w:rsid w:val="00F925A0"/>
    <w:rsid w:val="00F926B8"/>
    <w:rsid w:val="00F93006"/>
    <w:rsid w:val="00F93ACD"/>
    <w:rsid w:val="00F93BE1"/>
    <w:rsid w:val="00F941EC"/>
    <w:rsid w:val="00F94511"/>
    <w:rsid w:val="00F949DE"/>
    <w:rsid w:val="00F94A9B"/>
    <w:rsid w:val="00F95B56"/>
    <w:rsid w:val="00F96207"/>
    <w:rsid w:val="00F96906"/>
    <w:rsid w:val="00F96E4D"/>
    <w:rsid w:val="00F971F2"/>
    <w:rsid w:val="00F97E50"/>
    <w:rsid w:val="00FA17E6"/>
    <w:rsid w:val="00FA1A51"/>
    <w:rsid w:val="00FA2650"/>
    <w:rsid w:val="00FA29D6"/>
    <w:rsid w:val="00FA316B"/>
    <w:rsid w:val="00FA31B7"/>
    <w:rsid w:val="00FA3265"/>
    <w:rsid w:val="00FA3F91"/>
    <w:rsid w:val="00FA42EC"/>
    <w:rsid w:val="00FA49CC"/>
    <w:rsid w:val="00FA4A01"/>
    <w:rsid w:val="00FA4BA9"/>
    <w:rsid w:val="00FA5FC6"/>
    <w:rsid w:val="00FA649F"/>
    <w:rsid w:val="00FA6BAB"/>
    <w:rsid w:val="00FA6EF9"/>
    <w:rsid w:val="00FA7392"/>
    <w:rsid w:val="00FB0795"/>
    <w:rsid w:val="00FB09FD"/>
    <w:rsid w:val="00FB0D7A"/>
    <w:rsid w:val="00FB14CE"/>
    <w:rsid w:val="00FB168F"/>
    <w:rsid w:val="00FB1C9A"/>
    <w:rsid w:val="00FB236C"/>
    <w:rsid w:val="00FB357E"/>
    <w:rsid w:val="00FB3A6F"/>
    <w:rsid w:val="00FB4229"/>
    <w:rsid w:val="00FB4CDB"/>
    <w:rsid w:val="00FB52BF"/>
    <w:rsid w:val="00FB539E"/>
    <w:rsid w:val="00FB5464"/>
    <w:rsid w:val="00FB5E77"/>
    <w:rsid w:val="00FB7211"/>
    <w:rsid w:val="00FC17F8"/>
    <w:rsid w:val="00FC181F"/>
    <w:rsid w:val="00FC20F7"/>
    <w:rsid w:val="00FC217A"/>
    <w:rsid w:val="00FC351D"/>
    <w:rsid w:val="00FC374C"/>
    <w:rsid w:val="00FC4098"/>
    <w:rsid w:val="00FC441A"/>
    <w:rsid w:val="00FC4472"/>
    <w:rsid w:val="00FC4C96"/>
    <w:rsid w:val="00FC545C"/>
    <w:rsid w:val="00FC569F"/>
    <w:rsid w:val="00FC5BA7"/>
    <w:rsid w:val="00FC61C4"/>
    <w:rsid w:val="00FC77AD"/>
    <w:rsid w:val="00FC7D3C"/>
    <w:rsid w:val="00FC7EC3"/>
    <w:rsid w:val="00FD043D"/>
    <w:rsid w:val="00FD05C5"/>
    <w:rsid w:val="00FD1CF0"/>
    <w:rsid w:val="00FD247A"/>
    <w:rsid w:val="00FD2D2F"/>
    <w:rsid w:val="00FD498B"/>
    <w:rsid w:val="00FD4A86"/>
    <w:rsid w:val="00FD4C01"/>
    <w:rsid w:val="00FD5169"/>
    <w:rsid w:val="00FD573D"/>
    <w:rsid w:val="00FD62A4"/>
    <w:rsid w:val="00FD7A43"/>
    <w:rsid w:val="00FD7B80"/>
    <w:rsid w:val="00FE0075"/>
    <w:rsid w:val="00FE02AF"/>
    <w:rsid w:val="00FE02BE"/>
    <w:rsid w:val="00FE07E6"/>
    <w:rsid w:val="00FE0D55"/>
    <w:rsid w:val="00FE189F"/>
    <w:rsid w:val="00FE2980"/>
    <w:rsid w:val="00FE2CC0"/>
    <w:rsid w:val="00FE39C4"/>
    <w:rsid w:val="00FE3F01"/>
    <w:rsid w:val="00FE4DBE"/>
    <w:rsid w:val="00FE4ED0"/>
    <w:rsid w:val="00FE4F20"/>
    <w:rsid w:val="00FE5396"/>
    <w:rsid w:val="00FE5482"/>
    <w:rsid w:val="00FE5A71"/>
    <w:rsid w:val="00FE65BA"/>
    <w:rsid w:val="00FE6BCF"/>
    <w:rsid w:val="00FE6E2C"/>
    <w:rsid w:val="00FE700F"/>
    <w:rsid w:val="00FE799D"/>
    <w:rsid w:val="00FE7F43"/>
    <w:rsid w:val="00FE7F7C"/>
    <w:rsid w:val="00FF02C3"/>
    <w:rsid w:val="00FF074E"/>
    <w:rsid w:val="00FF0BFF"/>
    <w:rsid w:val="00FF0C2A"/>
    <w:rsid w:val="00FF11C9"/>
    <w:rsid w:val="00FF1F8D"/>
    <w:rsid w:val="00FF2111"/>
    <w:rsid w:val="00FF2D06"/>
    <w:rsid w:val="00FF3FE0"/>
    <w:rsid w:val="00FF3FEC"/>
    <w:rsid w:val="00FF4DA5"/>
    <w:rsid w:val="00FF5A8D"/>
    <w:rsid w:val="00FF5E3B"/>
    <w:rsid w:val="00FF6276"/>
    <w:rsid w:val="00FF6734"/>
    <w:rsid w:val="00FF6AFE"/>
    <w:rsid w:val="00FF7488"/>
    <w:rsid w:val="01BA51E5"/>
    <w:rsid w:val="026475DB"/>
    <w:rsid w:val="02BC351F"/>
    <w:rsid w:val="07607297"/>
    <w:rsid w:val="10DD46B8"/>
    <w:rsid w:val="15460D75"/>
    <w:rsid w:val="1B6B32A2"/>
    <w:rsid w:val="1C0D063C"/>
    <w:rsid w:val="1C854F5A"/>
    <w:rsid w:val="1CE026FB"/>
    <w:rsid w:val="21A449BE"/>
    <w:rsid w:val="221E3F06"/>
    <w:rsid w:val="241E1B76"/>
    <w:rsid w:val="24CB34FE"/>
    <w:rsid w:val="25176099"/>
    <w:rsid w:val="25A57675"/>
    <w:rsid w:val="25C615B8"/>
    <w:rsid w:val="26675B0F"/>
    <w:rsid w:val="267A3E38"/>
    <w:rsid w:val="28E848A9"/>
    <w:rsid w:val="2D3A4BC3"/>
    <w:rsid w:val="2E444DBF"/>
    <w:rsid w:val="2F1A5A48"/>
    <w:rsid w:val="31FA1C8E"/>
    <w:rsid w:val="333F4524"/>
    <w:rsid w:val="35C07A3B"/>
    <w:rsid w:val="3730508F"/>
    <w:rsid w:val="386D69C1"/>
    <w:rsid w:val="3BFD2EE2"/>
    <w:rsid w:val="3C317D4F"/>
    <w:rsid w:val="3E567886"/>
    <w:rsid w:val="3E75681A"/>
    <w:rsid w:val="477914D1"/>
    <w:rsid w:val="49355DA5"/>
    <w:rsid w:val="4C267023"/>
    <w:rsid w:val="4C601F87"/>
    <w:rsid w:val="4D0700BD"/>
    <w:rsid w:val="50095F5C"/>
    <w:rsid w:val="51B10612"/>
    <w:rsid w:val="55596045"/>
    <w:rsid w:val="591A7C3D"/>
    <w:rsid w:val="598C773B"/>
    <w:rsid w:val="5C54188A"/>
    <w:rsid w:val="5CE33BE1"/>
    <w:rsid w:val="5EEC044B"/>
    <w:rsid w:val="60A51588"/>
    <w:rsid w:val="65DF4119"/>
    <w:rsid w:val="6F562079"/>
    <w:rsid w:val="6F96284C"/>
    <w:rsid w:val="722C12EB"/>
    <w:rsid w:val="7A9C7135"/>
    <w:rsid w:val="7BF662EE"/>
    <w:rsid w:val="7C00467F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link w:val="28"/>
    <w:qFormat/>
    <w:uiPriority w:val="99"/>
    <w:pPr>
      <w:widowControl/>
      <w:spacing w:before="150"/>
      <w:jc w:val="center"/>
      <w:outlineLvl w:val="0"/>
    </w:pPr>
    <w:rPr>
      <w:rFonts w:ascii="宋体" w:hAnsi="宋体" w:cs="宋体"/>
      <w:b/>
      <w:bCs/>
      <w:kern w:val="36"/>
      <w:sz w:val="24"/>
      <w:szCs w:val="24"/>
    </w:rPr>
  </w:style>
  <w:style w:type="paragraph" w:styleId="3">
    <w:name w:val="heading 3"/>
    <w:basedOn w:val="1"/>
    <w:next w:val="1"/>
    <w:link w:val="37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unhideWhenUsed/>
    <w:uiPriority w:val="1"/>
  </w:style>
  <w:style w:type="table" w:default="1" w:styleId="14">
    <w:name w:val="Normal Table"/>
    <w:unhideWhenUsed/>
    <w:qFormat/>
    <w:uiPriority w:val="99"/>
    <w:tblPr>
      <w:tblStyle w:val="1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4">
    <w:name w:val="Date"/>
    <w:basedOn w:val="1"/>
    <w:next w:val="1"/>
    <w:link w:val="27"/>
    <w:unhideWhenUsed/>
    <w:uiPriority w:val="99"/>
    <w:pPr>
      <w:ind w:left="100" w:leftChars="2500"/>
    </w:pPr>
  </w:style>
  <w:style w:type="paragraph" w:styleId="5">
    <w:name w:val="Balloon Text"/>
    <w:basedOn w:val="1"/>
    <w:link w:val="29"/>
    <w:unhideWhenUsed/>
    <w:uiPriority w:val="99"/>
    <w:rPr>
      <w:sz w:val="18"/>
      <w:szCs w:val="18"/>
    </w:rPr>
  </w:style>
  <w:style w:type="paragraph" w:styleId="6">
    <w:name w:val="footer"/>
    <w:basedOn w:val="1"/>
    <w:link w:val="2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FollowedHyperlink"/>
    <w:basedOn w:val="9"/>
    <w:unhideWhenUsed/>
    <w:uiPriority w:val="99"/>
    <w:rPr>
      <w:color w:val="800080"/>
      <w:u w:val="none"/>
    </w:rPr>
  </w:style>
  <w:style w:type="character" w:styleId="12">
    <w:name w:val="Emphasis"/>
    <w:basedOn w:val="9"/>
    <w:qFormat/>
    <w:uiPriority w:val="20"/>
    <w:rPr>
      <w:color w:val="CC0033"/>
    </w:rPr>
  </w:style>
  <w:style w:type="character" w:styleId="13">
    <w:name w:val="Hyperlink"/>
    <w:basedOn w:val="9"/>
    <w:uiPriority w:val="0"/>
    <w:rPr>
      <w:color w:val="0000FF"/>
      <w:u w:val="none"/>
    </w:rPr>
  </w:style>
  <w:style w:type="table" w:styleId="15">
    <w:name w:val="Table Grid"/>
    <w:basedOn w:val="14"/>
    <w:uiPriority w:val="59"/>
    <w:pPr/>
    <w:tblPr>
      <w:tblStyle w:val="1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table" w:styleId="16">
    <w:name w:val="Light Shading Accent 2"/>
    <w:basedOn w:val="14"/>
    <w:uiPriority w:val="60"/>
    <w:pPr/>
    <w:rPr>
      <w:color w:val="933634"/>
    </w:rPr>
    <w:tblPr>
      <w:tblStyle w:val="14"/>
      <w:tblStyleRowBandSize w:val="1"/>
      <w:tblStyleColBandSize w:val="1"/>
      <w:tblBorders>
        <w:top w:val="single" w:color="C0504D" w:sz="8" w:space="0"/>
        <w:bottom w:val="single" w:color="C0504D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  <w:tblStylePr w:type="firstRow">
      <w:pPr>
        <w:spacing w:before="0" w:after="0" w:line="240" w:lineRule="auto"/>
      </w:pPr>
      <w:rPr>
        <w:b/>
        <w:bCs/>
      </w:rPr>
      <w:tblPr>
        <w:tblStyle w:val="14"/>
        <w:tblLayout w:type="fixed"/>
      </w:tblPr>
      <w:tcPr>
        <w:tcBorders>
          <w:top w:val="single" w:color="C0504D" w:sz="8" w:space="0"/>
          <w:left w:val="nil"/>
          <w:bottom w:val="single" w:color="C0504D" w:sz="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lastRow">
      <w:pPr>
        <w:spacing w:before="0" w:after="0" w:line="240" w:lineRule="auto"/>
      </w:pPr>
      <w:rPr>
        <w:b/>
        <w:bCs/>
      </w:rPr>
      <w:tblPr>
        <w:tblStyle w:val="14"/>
        <w:tblLayout w:type="fixed"/>
      </w:tblPr>
      <w:tcPr>
        <w:tcBorders>
          <w:top w:val="single" w:color="C0504D" w:sz="8" w:space="0"/>
          <w:left w:val="nil"/>
          <w:bottom w:val="single" w:color="C0504D" w:sz="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firstCol">
      <w:rPr>
        <w:b/>
        <w:bCs/>
      </w:rPr>
      <w:tblPr>
        <w:tblStyle w:val="14"/>
        <w:tblLayout w:type="fixed"/>
      </w:tblPr>
      <w:tcPr>
        <w:textDirection w:val="lrTb"/>
      </w:tcPr>
    </w:tblStylePr>
    <w:tblStylePr w:type="lastCol">
      <w:rPr>
        <w:b/>
        <w:bCs/>
      </w:rPr>
      <w:tblPr>
        <w:tblStyle w:val="14"/>
        <w:tblLayout w:type="fixed"/>
      </w:tblPr>
      <w:tcPr>
        <w:textDirection w:val="lrTb"/>
      </w:tcPr>
    </w:tblStylePr>
    <w:tblStylePr w:type="band1Vert">
      <w:tblPr>
        <w:tblStyle w:val="14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D3D2"/>
        <w:textDirection w:val="lrTb"/>
      </w:tcPr>
    </w:tblStylePr>
    <w:tblStylePr w:type="band1Horz">
      <w:tblPr>
        <w:tblStyle w:val="14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D3D2"/>
        <w:textDirection w:val="lrTb"/>
      </w:tcPr>
    </w:tblStylePr>
  </w:style>
  <w:style w:type="paragraph" w:customStyle="1" w:styleId="17">
    <w:name w:val="yiv1240286552msonorma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8">
    <w:name w:val="列出段落1"/>
    <w:basedOn w:val="1"/>
    <w:qFormat/>
    <w:uiPriority w:val="34"/>
    <w:pPr>
      <w:ind w:firstLine="420" w:firstLineChars="200"/>
    </w:pPr>
  </w:style>
  <w:style w:type="paragraph" w:customStyle="1" w:styleId="19">
    <w:name w:val="yiv1369622590msonorma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0">
    <w:name w:val="yiv690509581msonorma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">
    <w:name w:val="yiv690509581msolistparagraph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">
    <w:name w:val="yiv40465906msonorma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3">
    <w:name w:val="yiv40465906msolistparagraph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4">
    <w:name w:val="yiv855455355msolistparagraph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5">
    <w:name w:val="页眉 Char"/>
    <w:basedOn w:val="9"/>
    <w:link w:val="7"/>
    <w:semiHidden/>
    <w:uiPriority w:val="99"/>
    <w:rPr>
      <w:sz w:val="18"/>
      <w:szCs w:val="18"/>
    </w:rPr>
  </w:style>
  <w:style w:type="character" w:customStyle="1" w:styleId="26">
    <w:name w:val="页脚 Char"/>
    <w:basedOn w:val="9"/>
    <w:link w:val="6"/>
    <w:semiHidden/>
    <w:uiPriority w:val="99"/>
    <w:rPr>
      <w:sz w:val="18"/>
      <w:szCs w:val="18"/>
    </w:rPr>
  </w:style>
  <w:style w:type="character" w:customStyle="1" w:styleId="27">
    <w:name w:val="日期 Char"/>
    <w:basedOn w:val="9"/>
    <w:link w:val="4"/>
    <w:semiHidden/>
    <w:uiPriority w:val="99"/>
    <w:rPr/>
  </w:style>
  <w:style w:type="character" w:customStyle="1" w:styleId="28">
    <w:name w:val="标题 1 Char"/>
    <w:basedOn w:val="9"/>
    <w:link w:val="2"/>
    <w:uiPriority w:val="99"/>
    <w:rPr>
      <w:rFonts w:ascii="宋体" w:hAnsi="宋体" w:eastAsia="宋体" w:cs="宋体"/>
      <w:b/>
      <w:bCs/>
      <w:kern w:val="36"/>
      <w:sz w:val="24"/>
      <w:szCs w:val="24"/>
    </w:rPr>
  </w:style>
  <w:style w:type="character" w:customStyle="1" w:styleId="29">
    <w:name w:val="批注框文本 Char"/>
    <w:basedOn w:val="9"/>
    <w:link w:val="5"/>
    <w:semiHidden/>
    <w:uiPriority w:val="99"/>
    <w:rPr>
      <w:sz w:val="18"/>
      <w:szCs w:val="18"/>
    </w:rPr>
  </w:style>
  <w:style w:type="character" w:customStyle="1" w:styleId="30">
    <w:name w:val="underline1"/>
    <w:basedOn w:val="9"/>
    <w:uiPriority w:val="0"/>
    <w:rPr>
      <w:u w:val="single"/>
    </w:rPr>
  </w:style>
  <w:style w:type="character" w:customStyle="1" w:styleId="31">
    <w:name w:val="15"/>
    <w:basedOn w:val="9"/>
    <w:uiPriority w:val="0"/>
    <w:rPr>
      <w:rFonts w:hint="default" w:ascii="Calibri" w:hAnsi="Calibri" w:cs="Calibri"/>
      <w:color w:val="2F2F2F"/>
      <w:sz w:val="20"/>
      <w:szCs w:val="20"/>
      <w:u w:val="none"/>
    </w:rPr>
  </w:style>
  <w:style w:type="character" w:customStyle="1" w:styleId="32">
    <w:name w:val="txtcontent11"/>
    <w:basedOn w:val="9"/>
    <w:uiPriority w:val="0"/>
    <w:rPr>
      <w:rFonts w:hint="default" w:ascii="ˎ̥" w:hAnsi="ˎ̥"/>
      <w:color w:val="000000"/>
      <w:sz w:val="17"/>
      <w:szCs w:val="17"/>
    </w:rPr>
  </w:style>
  <w:style w:type="character" w:customStyle="1" w:styleId="33">
    <w:name w:val="underline darkblue"/>
    <w:basedOn w:val="9"/>
    <w:uiPriority w:val="0"/>
    <w:rPr/>
  </w:style>
  <w:style w:type="character" w:customStyle="1" w:styleId="34">
    <w:name w:val="st1"/>
    <w:basedOn w:val="9"/>
    <w:uiPriority w:val="0"/>
    <w:rPr/>
  </w:style>
  <w:style w:type="character" w:customStyle="1" w:styleId="35">
    <w:name w:val="apple-style-span"/>
    <w:basedOn w:val="9"/>
    <w:uiPriority w:val="0"/>
    <w:rPr/>
  </w:style>
  <w:style w:type="character" w:customStyle="1" w:styleId="36">
    <w:name w:val="scayt-misspell"/>
    <w:basedOn w:val="9"/>
    <w:uiPriority w:val="0"/>
    <w:rPr/>
  </w:style>
  <w:style w:type="character" w:customStyle="1" w:styleId="37">
    <w:name w:val="标题 3 Char"/>
    <w:basedOn w:val="9"/>
    <w:link w:val="3"/>
    <w:semiHidden/>
    <w:uiPriority w:val="9"/>
    <w:rPr>
      <w:b/>
      <w:bCs/>
      <w:sz w:val="32"/>
      <w:szCs w:val="32"/>
    </w:rPr>
  </w:style>
  <w:style w:type="table" w:customStyle="1" w:styleId="38">
    <w:name w:val="浅色网格 - 强调文字颜色 11"/>
    <w:basedOn w:val="14"/>
    <w:uiPriority w:val="62"/>
    <w:pPr/>
    <w:tblPr>
      <w:tblStyle w:val="14"/>
      <w:tblStyleRowBandSize w:val="1"/>
      <w:tblStyleColBandSize w:val="1"/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  <w:tblStylePr w:type="firstRow">
      <w:pPr>
        <w:spacing w:before="0" w:after="0" w:line="240" w:lineRule="auto"/>
      </w:pPr>
      <w:rPr>
        <w:rFonts w:ascii="Cambria" w:hAnsi="Cambria" w:eastAsia="宋体"/>
        <w:b/>
        <w:bCs/>
      </w:rPr>
      <w:tblPr>
        <w:tblStyle w:val="14"/>
        <w:tblLayout w:type="fixed"/>
      </w:tblPr>
      <w:tcPr>
        <w:tcBorders>
          <w:top w:val="single" w:color="4F81BD" w:sz="8" w:space="0"/>
          <w:left w:val="single" w:color="4F81BD" w:sz="8" w:space="0"/>
          <w:bottom w:val="single" w:color="4F81BD" w:sz="18" w:space="0"/>
          <w:right w:val="single" w:color="4F81BD" w:sz="8" w:space="0"/>
          <w:insideH w:val="nil"/>
          <w:insideV w:val="nil"/>
          <w:tl2br w:val="nil"/>
          <w:tr2bl w:val="nil"/>
        </w:tcBorders>
        <w:textDirection w:val="lrTb"/>
      </w:tcPr>
    </w:tblStylePr>
    <w:tblStylePr w:type="lastRow">
      <w:pPr>
        <w:spacing w:before="0" w:after="0" w:line="240" w:lineRule="auto"/>
      </w:pPr>
      <w:rPr>
        <w:rFonts w:ascii="Cambria" w:hAnsi="Cambria" w:eastAsia="宋体"/>
        <w:b/>
        <w:bCs/>
      </w:rPr>
      <w:tblPr>
        <w:tblStyle w:val="14"/>
        <w:tblLayout w:type="fixed"/>
      </w:tblPr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nil"/>
          <w:tl2br w:val="nil"/>
          <w:tr2bl w:val="nil"/>
        </w:tcBorders>
        <w:textDirection w:val="lrTb"/>
      </w:tcPr>
    </w:tblStylePr>
    <w:tblStylePr w:type="firstCol">
      <w:rPr>
        <w:rFonts w:ascii="Cambria" w:hAnsi="Cambria" w:eastAsia="宋体"/>
        <w:b/>
        <w:bCs/>
      </w:rPr>
      <w:tblPr>
        <w:tblStyle w:val="14"/>
        <w:tblLayout w:type="fixed"/>
      </w:tblPr>
      <w:tcPr>
        <w:textDirection w:val="lrTb"/>
      </w:tcPr>
    </w:tblStylePr>
    <w:tblStylePr w:type="lastCol">
      <w:rPr>
        <w:rFonts w:ascii="Cambria" w:hAnsi="Cambria" w:eastAsia="宋体"/>
        <w:b/>
        <w:bCs/>
      </w:rPr>
      <w:tblPr>
        <w:tblStyle w:val="14"/>
        <w:tblLayout w:type="fixed"/>
      </w:tblPr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nil"/>
          <w:tl2br w:val="nil"/>
          <w:tr2bl w:val="nil"/>
        </w:tcBorders>
        <w:textDirection w:val="lrTb"/>
      </w:tcPr>
    </w:tblStylePr>
    <w:tblStylePr w:type="band1Vert">
      <w:tblPr>
        <w:tblStyle w:val="14"/>
        <w:tblLayout w:type="fixed"/>
      </w:tblPr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nil"/>
          <w:tl2br w:val="nil"/>
          <w:tr2bl w:val="nil"/>
        </w:tcBorders>
        <w:shd w:val="clear" w:color="auto" w:fill="D3DFEE"/>
        <w:textDirection w:val="lrTb"/>
      </w:tcPr>
    </w:tblStylePr>
    <w:tblStylePr w:type="band1Horz">
      <w:tblPr>
        <w:tblStyle w:val="14"/>
        <w:tblLayout w:type="fixed"/>
      </w:tblPr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nil"/>
          <w:tl2br w:val="nil"/>
          <w:tr2bl w:val="nil"/>
        </w:tcBorders>
        <w:shd w:val="clear" w:color="auto" w:fill="D3DFEE"/>
        <w:textDirection w:val="lrTb"/>
      </w:tcPr>
    </w:tblStylePr>
    <w:tblStylePr w:type="band2Horz">
      <w:tblPr>
        <w:tblStyle w:val="14"/>
        <w:tblLayout w:type="fixed"/>
      </w:tblPr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nil"/>
          <w:tl2br w:val="nil"/>
          <w:tr2bl w:val="nil"/>
        </w:tcBorders>
        <w:textDirection w:val="lrTb"/>
      </w:tcPr>
    </w:tblStylePr>
  </w:style>
  <w:style w:type="table" w:customStyle="1" w:styleId="39">
    <w:name w:val="中等深浅底纹 2 - 强调文字颜色 11"/>
    <w:basedOn w:val="14"/>
    <w:uiPriority w:val="64"/>
    <w:pPr/>
    <w:tblPr>
      <w:tblStyle w:val="14"/>
      <w:tblStyleRowBandSize w:val="1"/>
      <w:tblStyleColBandSize w:val="1"/>
      <w:tblBorders>
        <w:top w:val="single" w:color="auto" w:sz="18" w:space="0"/>
        <w:bottom w:val="single" w:color="auto" w:sz="1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>
        <w:tblStyle w:val="14"/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4F81BD"/>
        <w:textDirection w:val="lrTb"/>
      </w:tcPr>
    </w:tblStylePr>
    <w:tblStylePr w:type="lastRow">
      <w:pPr>
        <w:spacing w:before="0" w:after="0" w:line="240" w:lineRule="auto"/>
      </w:pPr>
      <w:rPr>
        <w:color w:val="auto"/>
      </w:rPr>
      <w:tblPr>
        <w:tblStyle w:val="14"/>
        <w:tblLayout w:type="fixed"/>
      </w:tbl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FFFFF"/>
        <w:textDirection w:val="lrTb"/>
      </w:tcPr>
    </w:tblStylePr>
    <w:tblStylePr w:type="firstCol">
      <w:rPr>
        <w:b/>
        <w:bCs/>
        <w:color w:val="FFFFFF"/>
      </w:rPr>
      <w:tblPr>
        <w:tblStyle w:val="14"/>
        <w:tblLayout w:type="fixed"/>
      </w:tbl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4F81BD"/>
        <w:textDirection w:val="lrTb"/>
      </w:tcPr>
    </w:tblStylePr>
    <w:tblStylePr w:type="lastCol">
      <w:rPr>
        <w:b/>
        <w:bCs/>
        <w:color w:val="FFFFFF"/>
      </w:rPr>
      <w:tblPr>
        <w:tblStyle w:val="14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/>
        <w:textDirection w:val="lrTb"/>
      </w:tcPr>
    </w:tblStylePr>
    <w:tblStylePr w:type="band1Vert">
      <w:tblPr>
        <w:tblStyle w:val="14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8D8D8"/>
        <w:textDirection w:val="lrTb"/>
      </w:tcPr>
    </w:tblStylePr>
    <w:tblStylePr w:type="band1Horz">
      <w:tblPr>
        <w:tblStyle w:val="14"/>
        <w:tblLayout w:type="fixed"/>
      </w:tblPr>
      <w:tcPr>
        <w:shd w:val="clear" w:color="auto" w:fill="D8D8D8"/>
        <w:textDirection w:val="lrTb"/>
      </w:tcPr>
    </w:tblStylePr>
    <w:tblStylePr w:type="neCell">
      <w:tblPr>
        <w:tblStyle w:val="14"/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nwCell">
      <w:rPr>
        <w:color w:val="FFFFFF"/>
      </w:rPr>
      <w:tblPr>
        <w:tblStyle w:val="14"/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</w:style>
  <w:style w:type="table" w:customStyle="1" w:styleId="40">
    <w:name w:val="中等深浅底纹 2 - 强调文字颜色 12"/>
    <w:basedOn w:val="14"/>
    <w:uiPriority w:val="64"/>
    <w:pPr/>
    <w:tblPr>
      <w:tblStyle w:val="14"/>
      <w:tblStyleRowBandSize w:val="1"/>
      <w:tblStyleColBandSize w:val="1"/>
      <w:tblBorders>
        <w:top w:val="single" w:color="auto" w:sz="18" w:space="0"/>
        <w:bottom w:val="single" w:color="auto" w:sz="1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>
        <w:tblStyle w:val="14"/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4F81BD"/>
        <w:textDirection w:val="lrTb"/>
      </w:tcPr>
    </w:tblStylePr>
    <w:tblStylePr w:type="lastRow">
      <w:pPr>
        <w:spacing w:before="0" w:after="0" w:line="240" w:lineRule="auto"/>
      </w:pPr>
      <w:rPr>
        <w:color w:val="auto"/>
      </w:rPr>
      <w:tblPr>
        <w:tblStyle w:val="14"/>
        <w:tblLayout w:type="fixed"/>
      </w:tbl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FFFFF"/>
        <w:textDirection w:val="lrTb"/>
      </w:tcPr>
    </w:tblStylePr>
    <w:tblStylePr w:type="firstCol">
      <w:rPr>
        <w:b/>
        <w:bCs/>
        <w:color w:val="FFFFFF"/>
      </w:rPr>
      <w:tblPr>
        <w:tblStyle w:val="14"/>
        <w:tblLayout w:type="fixed"/>
      </w:tbl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4F81BD"/>
        <w:textDirection w:val="lrTb"/>
      </w:tcPr>
    </w:tblStylePr>
    <w:tblStylePr w:type="lastCol">
      <w:rPr>
        <w:b/>
        <w:bCs/>
        <w:color w:val="FFFFFF"/>
      </w:rPr>
      <w:tblPr>
        <w:tblStyle w:val="14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/>
        <w:textDirection w:val="lrTb"/>
      </w:tcPr>
    </w:tblStylePr>
    <w:tblStylePr w:type="band1Vert">
      <w:tblPr>
        <w:tblStyle w:val="14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8D8D8"/>
        <w:textDirection w:val="lrTb"/>
      </w:tcPr>
    </w:tblStylePr>
    <w:tblStylePr w:type="band1Horz">
      <w:tblPr>
        <w:tblStyle w:val="14"/>
        <w:tblLayout w:type="fixed"/>
      </w:tblPr>
      <w:tcPr>
        <w:shd w:val="clear" w:color="auto" w:fill="D8D8D8"/>
        <w:textDirection w:val="lrTb"/>
      </w:tcPr>
    </w:tblStylePr>
    <w:tblStylePr w:type="neCell">
      <w:tblPr>
        <w:tblStyle w:val="14"/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nwCell">
      <w:rPr>
        <w:color w:val="FFFFFF"/>
      </w:rPr>
      <w:tblPr>
        <w:tblStyle w:val="14"/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</w:style>
  <w:style w:type="table" w:customStyle="1" w:styleId="41">
    <w:name w:val="中等深浅底纹 2 - 强调文字颜色 121"/>
    <w:basedOn w:val="14"/>
    <w:uiPriority w:val="64"/>
    <w:pPr/>
    <w:tblPr>
      <w:tblStyle w:val="14"/>
      <w:tblStyleRowBandSize w:val="1"/>
      <w:tblStyleColBandSize w:val="1"/>
      <w:tblBorders>
        <w:top w:val="single" w:color="auto" w:sz="18" w:space="0"/>
        <w:bottom w:val="single" w:color="auto" w:sz="1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>
        <w:tblStyle w:val="14"/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4F81BD"/>
        <w:textDirection w:val="lrTb"/>
      </w:tcPr>
    </w:tblStylePr>
    <w:tblStylePr w:type="lastRow">
      <w:pPr>
        <w:spacing w:before="0" w:after="0" w:line="240" w:lineRule="auto"/>
      </w:pPr>
      <w:rPr>
        <w:color w:val="auto"/>
      </w:rPr>
      <w:tblPr>
        <w:tblStyle w:val="14"/>
        <w:tblLayout w:type="fixed"/>
      </w:tbl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FFFFF"/>
        <w:textDirection w:val="lrTb"/>
      </w:tcPr>
    </w:tblStylePr>
    <w:tblStylePr w:type="firstCol">
      <w:rPr>
        <w:b/>
        <w:bCs/>
        <w:color w:val="FFFFFF"/>
      </w:rPr>
      <w:tblPr>
        <w:tblStyle w:val="14"/>
        <w:tblLayout w:type="fixed"/>
      </w:tbl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4F81BD"/>
        <w:textDirection w:val="lrTb"/>
      </w:tcPr>
    </w:tblStylePr>
    <w:tblStylePr w:type="lastCol">
      <w:rPr>
        <w:b/>
        <w:bCs/>
        <w:color w:val="FFFFFF"/>
      </w:rPr>
      <w:tblPr>
        <w:tblStyle w:val="14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/>
        <w:textDirection w:val="lrTb"/>
      </w:tcPr>
    </w:tblStylePr>
    <w:tblStylePr w:type="band1Vert">
      <w:tblPr>
        <w:tblStyle w:val="14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8D8D8"/>
        <w:textDirection w:val="lrTb"/>
      </w:tcPr>
    </w:tblStylePr>
    <w:tblStylePr w:type="band1Horz">
      <w:tblPr>
        <w:tblStyle w:val="14"/>
        <w:tblLayout w:type="fixed"/>
      </w:tblPr>
      <w:tcPr>
        <w:shd w:val="clear" w:color="auto" w:fill="D8D8D8"/>
        <w:textDirection w:val="lrTb"/>
      </w:tcPr>
    </w:tblStylePr>
    <w:tblStylePr w:type="neCell">
      <w:tblPr>
        <w:tblStyle w:val="14"/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nwCell">
      <w:rPr>
        <w:color w:val="FFFFFF"/>
      </w:rPr>
      <w:tblPr>
        <w:tblStyle w:val="14"/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</w:style>
  <w:style w:type="table" w:customStyle="1" w:styleId="42">
    <w:name w:val="浅色底纹 - 强调文字颜色 11"/>
    <w:basedOn w:val="14"/>
    <w:uiPriority w:val="60"/>
    <w:pPr/>
    <w:rPr>
      <w:color w:val="365F90"/>
    </w:rPr>
    <w:tblPr>
      <w:tblStyle w:val="14"/>
      <w:tblStyleRowBandSize w:val="1"/>
      <w:tblStyleColBandSize w:val="1"/>
      <w:tblBorders>
        <w:top w:val="single" w:color="4F81BD" w:sz="8" w:space="0"/>
        <w:bottom w:val="single" w:color="4F81BD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Style w:val="14"/>
        <w:tblLayout w:type="fixed"/>
      </w:tbl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lastRow">
      <w:pPr>
        <w:spacing w:before="0" w:after="0" w:line="240" w:lineRule="auto"/>
      </w:pPr>
      <w:rPr>
        <w:b/>
        <w:bCs/>
      </w:rPr>
      <w:tblPr>
        <w:tblStyle w:val="14"/>
        <w:tblLayout w:type="fixed"/>
      </w:tbl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firstCol">
      <w:rPr>
        <w:b/>
        <w:bCs/>
      </w:rPr>
      <w:tblPr>
        <w:tblStyle w:val="14"/>
        <w:tblLayout w:type="fixed"/>
      </w:tblPr>
      <w:tcPr>
        <w:textDirection w:val="lrTb"/>
      </w:tcPr>
    </w:tblStylePr>
    <w:tblStylePr w:type="lastCol">
      <w:rPr>
        <w:b/>
        <w:bCs/>
      </w:rPr>
      <w:tblPr>
        <w:tblStyle w:val="14"/>
        <w:tblLayout w:type="fixed"/>
      </w:tblPr>
      <w:tcPr>
        <w:textDirection w:val="lrTb"/>
      </w:tcPr>
    </w:tblStylePr>
    <w:tblStylePr w:type="band1Vert">
      <w:tblPr>
        <w:tblStyle w:val="14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3DFEE"/>
        <w:textDirection w:val="lrTb"/>
      </w:tcPr>
    </w:tblStylePr>
    <w:tblStylePr w:type="band1Horz">
      <w:tblPr>
        <w:tblStyle w:val="14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3DFEE"/>
        <w:textDirection w:val="lrTb"/>
      </w:tcPr>
    </w:tblStyle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137</Words>
  <Characters>784</Characters>
  <Lines>6</Lines>
  <Paragraphs>1</Paragraphs>
  <ScaleCrop>false</ScaleCrop>
  <LinksUpToDate>false</LinksUpToDate>
  <CharactersWithSpaces>0</CharactersWithSpaces>
  <Application>WPS Office 个人版_9.1.0.4993_{F1E327BC-269C-435d-A152-05C5408002CA}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2015-01-21T00:53:00Z</dcterms:created>
  <dc:creator>hxshsh</dc:creator>
  <cp:lastModifiedBy>赵金瓯</cp:lastModifiedBy>
  <cp:lastPrinted>2013-03-27T00:45:00Z</cp:lastPrinted>
  <dcterms:modified xsi:type="dcterms:W3CDTF">2015-05-26T00:45:23Z</dcterms:modified>
  <dc:title>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r8>300143084</vt:r8>
  </property>
  <property fmtid="{D5CDD505-2E9C-101B-9397-08002B2CF9AE}" pid="3" name="KSOProductBuildVer">
    <vt:lpwstr>2052-9.1.0.4993</vt:lpwstr>
  </property>
</Properties>
</file>