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60288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  <w:r>
        <w:rPr>
          <w:rFonts w:hint="eastAsia"/>
          <w:sz w:val="24"/>
          <w:szCs w:val="24"/>
          <w:lang w:val="en-US" w:eastAsia="zh-CN"/>
        </w:rPr>
        <w:t>E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1312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3360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rFonts w:hint="eastAsia" w:eastAsia="宋体"/>
                      <w:b/>
                      <w:color w:val="C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关注菜粕长线多单机会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20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三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bookmarkStart w:id="0" w:name="_GoBack"/>
          </w:p>
        </w:tc>
        <w:tc>
          <w:tcPr>
            <w:tcW w:w="6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  <w:t>菜粕国内</w:t>
            </w: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昨日三大股指品种再次大幅上涨，K线上沪深300指数期货仍处于震荡平台区间，技术形态良好，有继续创出新高可能。消息面上看，国务院日前印发《中国制造2025》，部署全面推进实施制造强国战略，明确了9项战略任务和重点；昨日深交所和深圳证券信息有限公司宣布20日对深证成指(399001)正式实施样本股扩容。综合看，三个股指整体仍将以震荡偏强为主，长线操作者不建议追多操作，以观望为主，等待机会。短线可以逢低日内短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color w:val="000000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美国大豆种植进度加快，加之美元大幅反弹打压商品，昨日夜盘菜粕大幅走低，建议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2100点以下轻仓建立1601合约多单，资金使用率10%左右。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油脂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昨日夜盘国内豆油、棕榈油及郑油三大油脂品种全线大幅下跌，短期仍有下跌空间，但空间有限，操作以观望为主，激进操作可长线逢低轻仓多单进场。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ascii="Arial" w:hAnsi="Arial" w:cs="Arial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铜价昨日夜盘跳空低开，在美元强势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 xml:space="preserve"> 背景下，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短期仍有调整空间，建议逢高短空操作，稳健操作者以观望为主。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eastAsia="zh-CN"/>
              </w:rPr>
              <w:t>天胶昨日深幅调整，短期仍有调整空间，操作上以观望为主，前期建立多单注意止盈或者减仓。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eastAsia="zh-CN"/>
              </w:rPr>
              <w:t>豆粕受美国大豆种植进度加快影响大幅走低，短期仍有下跌动能，但空间幅度有限，建议逢低布局远月合约。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铁矿石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在美元上涨背景下，铁矿石仍将以低位运行为主，短期缺乏明显机会，操作上以观望为主。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螺纹与热卷目前仍处于底部震荡区间，短期缺乏明显上涨动能，但与此同时下跌空间又十分有限，仍将以震荡为主，操作上观望为主。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隔夜，ice7月期糖小幅走高，短期市场维持震荡格局。国际方面来看，全球供应过剩格局无实质转变，市场价格重心仍将维持低位运行。巴西以及印度主产国出口较为强烈，这对国际市场构成一定压制。技术面，07合约维持低位箱体运行，短期受到60日均线压制。国内来看，减产以及限制进口预期在支撑现货价格，短期这一状态仍将延续。技术面，09合约维持5500至5600的区间震荡，等待市场选择运行方向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ind w:right="-42" w:rightChars="-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隔夜，ice7月期棉再次走弱，短期维持偏空走势。国际方面，美棉受到美元指数反弹影响，市场价格出现承压回落。从美棉主产区来看，当前天气状况转好，有利于棉花生长，天气题材告一段落。技术面，07合约跌破60日均线支撑，短期市场偏空运行。国内来看，4月中国进口棉花16.08万吨，较同期下降28%。进口总量较去年同期下降，但环比依旧偏高，这对国内棉花构成较大压制，国内去库存进行中。技术面，09合约维持区间震荡，底部构筑过程中，策略上保持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玻璃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玻璃主力合约低开低走,成交量持仓量较少.国内浮法玻璃现货市场持稳为主.华北沙河地区现货价格上涨,河北价格上调,华东地区玻璃价格持稳,华中地区价格持稳,市场走货一般.技术上,玻璃1509合约冲高回落,期价考验930一线支撑,上方测试957一线压力,短线呈现低位震荡走势,操作上,依托920轻仓短多交易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PTA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油期货大幅下跌,纽约原油57.99美元.PTA价格继续横盘震荡,量能放大.基本面偏淡,下游聚酯气氛较差,价格多有回调,由于需求有限,聚酯工厂对PTA的采购并不积极,原油期价有走软的迹象,PX价格已经有所表现,因此后市应该防范回调风险,只是从中期看,如果5月底PTA开工率依然能保持低位的话,价格仍可能反弹,但高位盘整震荡概率较大.技术上,PTA1509日内强势下跌,可在5000点一线支撑位择机进场.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</w:p>
    <w:bookmarkEnd w:id="0"/>
    <w:sectPr>
      <w:pgSz w:w="11906" w:h="16838"/>
      <w:pgMar w:top="454" w:right="454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57F6A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A1B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1D6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309"/>
    <w:rsid w:val="0033261A"/>
    <w:rsid w:val="00332FF2"/>
    <w:rsid w:val="00333BFA"/>
    <w:rsid w:val="003345BB"/>
    <w:rsid w:val="00335992"/>
    <w:rsid w:val="00335C53"/>
    <w:rsid w:val="00335CEB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250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4DBF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CEC"/>
    <w:rsid w:val="00553D4A"/>
    <w:rsid w:val="00553DF3"/>
    <w:rsid w:val="005558B7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5F2B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B5E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683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16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3F57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2272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9F7DD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1BA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07DB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03C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267E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E71F2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0413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470F0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ABA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32F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1502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514"/>
    <w:rsid w:val="00D827F7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0F91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6B4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BA51E5"/>
    <w:rsid w:val="026475DB"/>
    <w:rsid w:val="02BC351F"/>
    <w:rsid w:val="07607297"/>
    <w:rsid w:val="10DD46B8"/>
    <w:rsid w:val="15460D75"/>
    <w:rsid w:val="1C0D063C"/>
    <w:rsid w:val="1C854F5A"/>
    <w:rsid w:val="1CE026FB"/>
    <w:rsid w:val="21A449BE"/>
    <w:rsid w:val="221E3F06"/>
    <w:rsid w:val="241E1B76"/>
    <w:rsid w:val="25176099"/>
    <w:rsid w:val="25A57675"/>
    <w:rsid w:val="25C615B8"/>
    <w:rsid w:val="26675B0F"/>
    <w:rsid w:val="267A3E38"/>
    <w:rsid w:val="28E848A9"/>
    <w:rsid w:val="2D3A4BC3"/>
    <w:rsid w:val="2F1A5A48"/>
    <w:rsid w:val="31FA1C8E"/>
    <w:rsid w:val="333F4524"/>
    <w:rsid w:val="35C07A3B"/>
    <w:rsid w:val="386D69C1"/>
    <w:rsid w:val="3BFD2EE2"/>
    <w:rsid w:val="3C317D4F"/>
    <w:rsid w:val="3E567886"/>
    <w:rsid w:val="3E75681A"/>
    <w:rsid w:val="477914D1"/>
    <w:rsid w:val="49355DA5"/>
    <w:rsid w:val="4C267023"/>
    <w:rsid w:val="4C601F87"/>
    <w:rsid w:val="4D0700BD"/>
    <w:rsid w:val="50095F5C"/>
    <w:rsid w:val="55596045"/>
    <w:rsid w:val="591A7C3D"/>
    <w:rsid w:val="5C54188A"/>
    <w:rsid w:val="5EEC044B"/>
    <w:rsid w:val="60A51588"/>
    <w:rsid w:val="65DF4119"/>
    <w:rsid w:val="6C900A4A"/>
    <w:rsid w:val="6F562079"/>
    <w:rsid w:val="6F96284C"/>
    <w:rsid w:val="722C12EB"/>
    <w:rsid w:val="7A9C7135"/>
    <w:rsid w:val="7BF662EE"/>
    <w:rsid w:val="7C00467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table" w:customStyle="1" w:styleId="38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39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0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1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2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  <w:style w:type="character" w:customStyle="1" w:styleId="43">
    <w:name w:val="btn"/>
    <w:basedOn w:val="9"/>
    <w:uiPriority w:val="0"/>
    <w:rPr/>
  </w:style>
  <w:style w:type="character" w:customStyle="1" w:styleId="44">
    <w:name w:val="btn1"/>
    <w:basedOn w:val="9"/>
    <w:uiPriority w:val="0"/>
    <w:rPr>
      <w:bdr w:val="single" w:color="A5A5A5" w:sz="6" w:space="0"/>
    </w:rPr>
  </w:style>
  <w:style w:type="character" w:customStyle="1" w:styleId="45">
    <w:name w:val="btn2"/>
    <w:basedOn w:val="9"/>
    <w:uiPriority w:val="0"/>
    <w:rPr/>
  </w:style>
  <w:style w:type="character" w:customStyle="1" w:styleId="46">
    <w:name w:val="btn3"/>
    <w:basedOn w:val="9"/>
    <w:uiPriority w:val="0"/>
    <w:rPr/>
  </w:style>
  <w:style w:type="character" w:customStyle="1" w:styleId="47">
    <w:name w:val="cc"/>
    <w:basedOn w:val="9"/>
    <w:uiPriority w:val="0"/>
    <w:rPr>
      <w:color w:val="FFFFFF"/>
    </w:rPr>
  </w:style>
  <w:style w:type="character" w:customStyle="1" w:styleId="48">
    <w:name w:val="split"/>
    <w:basedOn w:val="9"/>
    <w:uiPriority w:val="0"/>
    <w:rPr>
      <w:bdr w:val="none" w:color="auto" w:sz="0" w:space="0"/>
    </w:rPr>
  </w:style>
  <w:style w:type="character" w:customStyle="1" w:styleId="49">
    <w:name w:val="l13"/>
    <w:basedOn w:val="9"/>
    <w:uiPriority w:val="0"/>
    <w:rPr/>
  </w:style>
  <w:style w:type="character" w:customStyle="1" w:styleId="50">
    <w:name w:val="at"/>
    <w:basedOn w:val="9"/>
    <w:uiPriority w:val="0"/>
    <w:rPr>
      <w:b/>
      <w:shd w:val="clear" w:color="auto" w:fill="FFFFFF"/>
    </w:rPr>
  </w:style>
  <w:style w:type="character" w:customStyle="1" w:styleId="51">
    <w:name w:val="at1"/>
    <w:basedOn w:val="9"/>
    <w:uiPriority w:val="0"/>
    <w:rPr>
      <w:b/>
      <w:shd w:val="clear" w:color="auto" w:fill="FFFFFF"/>
    </w:rPr>
  </w:style>
  <w:style w:type="character" w:customStyle="1" w:styleId="52">
    <w:name w:val="more10"/>
    <w:basedOn w:val="9"/>
    <w:uiPriority w:val="0"/>
    <w:rPr>
      <w:sz w:val="18"/>
      <w:szCs w:val="18"/>
    </w:rPr>
  </w:style>
  <w:style w:type="character" w:customStyle="1" w:styleId="53">
    <w:name w:val="more11"/>
    <w:basedOn w:val="9"/>
    <w:uiPriority w:val="0"/>
    <w:rPr>
      <w:sz w:val="18"/>
      <w:szCs w:val="18"/>
    </w:rPr>
  </w:style>
  <w:style w:type="character" w:customStyle="1" w:styleId="54">
    <w:name w:val="more12"/>
    <w:basedOn w:val="9"/>
    <w:uiPriority w:val="0"/>
    <w:rPr>
      <w:sz w:val="18"/>
      <w:szCs w:val="18"/>
    </w:rPr>
  </w:style>
  <w:style w:type="character" w:customStyle="1" w:styleId="55">
    <w:name w:val="l"/>
    <w:basedOn w:val="9"/>
    <w:uiPriority w:val="0"/>
    <w:rPr>
      <w:bdr w:val="single" w:color="545454" w:sz="6" w:space="0"/>
    </w:rPr>
  </w:style>
  <w:style w:type="character" w:customStyle="1" w:styleId="56">
    <w:name w:val="l1"/>
    <w:basedOn w:val="9"/>
    <w:uiPriority w:val="0"/>
    <w:rPr/>
  </w:style>
  <w:style w:type="character" w:customStyle="1" w:styleId="57">
    <w:name w:val="left9"/>
    <w:basedOn w:val="9"/>
    <w:uiPriority w:val="0"/>
    <w:rPr/>
  </w:style>
  <w:style w:type="character" w:customStyle="1" w:styleId="58">
    <w:name w:val="uprightgray"/>
    <w:basedOn w:val="9"/>
    <w:uiPriority w:val="0"/>
    <w:rPr/>
  </w:style>
  <w:style w:type="character" w:customStyle="1" w:styleId="59">
    <w:name w:val="tit20"/>
    <w:basedOn w:val="9"/>
    <w:uiPriority w:val="0"/>
    <w:rPr/>
  </w:style>
  <w:style w:type="character" w:customStyle="1" w:styleId="60">
    <w:name w:val="tit21"/>
    <w:basedOn w:val="9"/>
    <w:uiPriority w:val="0"/>
    <w:rPr/>
  </w:style>
  <w:style w:type="character" w:customStyle="1" w:styleId="61">
    <w:name w:val="tit22"/>
    <w:basedOn w:val="9"/>
    <w:uiPriority w:val="0"/>
    <w:rPr/>
  </w:style>
  <w:style w:type="character" w:customStyle="1" w:styleId="62">
    <w:name w:val="r"/>
    <w:basedOn w:val="9"/>
    <w:uiPriority w:val="0"/>
    <w:rPr/>
  </w:style>
  <w:style w:type="character" w:customStyle="1" w:styleId="63">
    <w:name w:val="l22"/>
    <w:basedOn w:val="9"/>
    <w:uiPriority w:val="0"/>
    <w:rPr/>
  </w:style>
  <w:style w:type="character" w:customStyle="1" w:styleId="64">
    <w:name w:val="left"/>
    <w:basedOn w:val="9"/>
    <w:uiPriority w:val="0"/>
    <w:rPr/>
  </w:style>
  <w:style w:type="character" w:customStyle="1" w:styleId="65">
    <w:name w:val="left1"/>
    <w:basedOn w:val="9"/>
    <w:uiPriority w:val="0"/>
    <w:rPr/>
  </w:style>
  <w:style w:type="character" w:customStyle="1" w:styleId="66">
    <w:name w:val="left2"/>
    <w:basedOn w:val="9"/>
    <w:uiPriority w:val="0"/>
    <w:rPr/>
  </w:style>
  <w:style w:type="character" w:customStyle="1" w:styleId="67">
    <w:name w:val="tit"/>
    <w:basedOn w:val="9"/>
    <w:uiPriority w:val="0"/>
    <w:rPr/>
  </w:style>
  <w:style w:type="character" w:customStyle="1" w:styleId="68">
    <w:name w:val="tit2"/>
    <w:basedOn w:val="9"/>
    <w:uiPriority w:val="0"/>
    <w:rPr/>
  </w:style>
  <w:style w:type="character" w:customStyle="1" w:styleId="69">
    <w:name w:val="tit3"/>
    <w:basedOn w:val="9"/>
    <w:uiPriority w:val="0"/>
    <w:rPr/>
  </w:style>
  <w:style w:type="character" w:customStyle="1" w:styleId="70">
    <w:name w:val="more"/>
    <w:basedOn w:val="9"/>
    <w:uiPriority w:val="0"/>
    <w:rPr>
      <w:sz w:val="18"/>
      <w:szCs w:val="18"/>
    </w:rPr>
  </w:style>
  <w:style w:type="character" w:customStyle="1" w:styleId="71">
    <w:name w:val="more1"/>
    <w:basedOn w:val="9"/>
    <w:uiPriority w:val="0"/>
    <w:rPr>
      <w:sz w:val="18"/>
      <w:szCs w:val="18"/>
    </w:rPr>
  </w:style>
  <w:style w:type="character" w:customStyle="1" w:styleId="72">
    <w:name w:val="more2"/>
    <w:basedOn w:val="9"/>
    <w:uiPriority w:val="0"/>
    <w:rPr>
      <w:sz w:val="18"/>
      <w:szCs w:val="18"/>
    </w:rPr>
  </w:style>
  <w:style w:type="character" w:customStyle="1" w:styleId="73">
    <w:name w:val="l2"/>
    <w:basedOn w:val="9"/>
    <w:uiPriority w:val="0"/>
    <w:rPr>
      <w:bdr w:val="single" w:color="545454" w:sz="6" w:space="0"/>
    </w:rPr>
  </w:style>
  <w:style w:type="character" w:customStyle="1" w:styleId="74">
    <w:name w:val="l3"/>
    <w:basedOn w:val="9"/>
    <w:uiPriority w:val="0"/>
    <w:rPr>
      <w:bdr w:val="single" w:color="545454" w:sz="6" w:space="0"/>
    </w:rPr>
  </w:style>
  <w:style w:type="character" w:customStyle="1" w:styleId="75">
    <w:name w:val="l4"/>
    <w:basedOn w:val="9"/>
    <w:uiPriority w:val="0"/>
    <w:rPr/>
  </w:style>
  <w:style w:type="character" w:customStyle="1" w:styleId="76">
    <w:name w:val="r2"/>
    <w:basedOn w:val="9"/>
    <w:uiPriority w:val="0"/>
    <w:rPr/>
  </w:style>
  <w:style w:type="character" w:customStyle="1" w:styleId="77">
    <w:name w:val="l23"/>
    <w:basedOn w:val="9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784</Characters>
  <Lines>6</Lines>
  <Paragraphs>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SunLG</cp:lastModifiedBy>
  <cp:lastPrinted>2013-03-27T00:45:00Z</cp:lastPrinted>
  <dcterms:modified xsi:type="dcterms:W3CDTF">2015-05-20T00:51:55Z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2052-9.1.0.4953</vt:lpwstr>
  </property>
</Properties>
</file>